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64" w:rsidRPr="00122CE7" w:rsidRDefault="00122CE7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32"/>
        </w:rPr>
      </w:pPr>
      <w:r w:rsidRPr="00122CE7">
        <w:rPr>
          <w:rFonts w:ascii="Arial" w:hAnsi="Arial" w:cs="Arial"/>
          <w:b/>
          <w:bCs/>
          <w:spacing w:val="-3"/>
          <w:sz w:val="32"/>
        </w:rPr>
        <w:t>De reactiesnelheid van de jodoform reactie</w:t>
      </w:r>
      <w:r w:rsidR="00880CAA">
        <w:rPr>
          <w:rFonts w:ascii="Arial" w:hAnsi="Arial" w:cs="Arial"/>
          <w:b/>
          <w:bCs/>
          <w:spacing w:val="-3"/>
          <w:sz w:val="32"/>
        </w:rPr>
        <w:t>, colorimetrisch</w:t>
      </w:r>
    </w:p>
    <w:p w:rsidR="00217664" w:rsidRPr="007C72F4" w:rsidRDefault="0021766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880CAA" w:rsidRDefault="0021766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</w:rPr>
      </w:pPr>
      <w:r w:rsidRPr="007C72F4">
        <w:rPr>
          <w:rFonts w:ascii="Arial" w:hAnsi="Arial" w:cs="Arial"/>
          <w:b/>
          <w:bCs/>
          <w:spacing w:val="-3"/>
          <w:sz w:val="22"/>
        </w:rPr>
        <w:t>Principe</w:t>
      </w:r>
    </w:p>
    <w:p w:rsidR="00217664" w:rsidRPr="007C72F4" w:rsidRDefault="0021766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>De jodoformreactie is de reactie tussen propanon (aceton) en jood:</w:t>
      </w:r>
    </w:p>
    <w:p w:rsidR="00217664" w:rsidRPr="007C72F4" w:rsidRDefault="0021766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 xml:space="preserve">  </w:t>
      </w:r>
    </w:p>
    <w:p w:rsidR="00217664" w:rsidRPr="008A7CAF" w:rsidRDefault="007C72F4">
      <w:pPr>
        <w:tabs>
          <w:tab w:val="left" w:pos="-1440"/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  <w:sz w:val="22"/>
        </w:rPr>
        <w:tab/>
      </w:r>
      <w:r w:rsidR="00217664" w:rsidRPr="008A7CAF">
        <w:rPr>
          <w:rFonts w:ascii="Times New Roman" w:hAnsi="Times New Roman" w:cs="Times New Roman"/>
          <w:spacing w:val="-3"/>
        </w:rPr>
        <w:t>CH</w:t>
      </w:r>
      <w:r w:rsidR="00217664" w:rsidRPr="008A7CAF">
        <w:rPr>
          <w:rFonts w:ascii="Times New Roman" w:hAnsi="Times New Roman" w:cs="Times New Roman"/>
          <w:spacing w:val="-3"/>
          <w:vertAlign w:val="subscript"/>
        </w:rPr>
        <w:t>3</w:t>
      </w:r>
      <w:r w:rsidR="00217664" w:rsidRPr="008A7CAF">
        <w:rPr>
          <w:rFonts w:ascii="Times New Roman" w:hAnsi="Times New Roman" w:cs="Times New Roman"/>
          <w:spacing w:val="-3"/>
        </w:rPr>
        <w:t>COCH</w:t>
      </w:r>
      <w:r w:rsidR="00217664" w:rsidRPr="008A7CAF">
        <w:rPr>
          <w:rFonts w:ascii="Times New Roman" w:hAnsi="Times New Roman" w:cs="Times New Roman"/>
          <w:spacing w:val="-3"/>
          <w:vertAlign w:val="subscript"/>
        </w:rPr>
        <w:t>3</w:t>
      </w:r>
      <w:r w:rsidR="00217664" w:rsidRPr="008A7CAF">
        <w:rPr>
          <w:rFonts w:ascii="Times New Roman" w:hAnsi="Times New Roman" w:cs="Times New Roman"/>
          <w:spacing w:val="-3"/>
        </w:rPr>
        <w:t xml:space="preserve">(aq) </w:t>
      </w:r>
      <w:r w:rsidR="002C7024" w:rsidRPr="008A7CAF">
        <w:rPr>
          <w:rFonts w:ascii="Times New Roman" w:hAnsi="Times New Roman" w:cs="Times New Roman"/>
          <w:spacing w:val="-3"/>
        </w:rPr>
        <w:t xml:space="preserve">  </w:t>
      </w:r>
      <w:r w:rsidR="00217664" w:rsidRPr="008A7CAF">
        <w:rPr>
          <w:rFonts w:ascii="Times New Roman" w:hAnsi="Times New Roman" w:cs="Times New Roman"/>
          <w:spacing w:val="-3"/>
        </w:rPr>
        <w:t xml:space="preserve">+ </w:t>
      </w:r>
      <w:r w:rsidR="002C7024" w:rsidRPr="008A7CAF">
        <w:rPr>
          <w:rFonts w:ascii="Times New Roman" w:hAnsi="Times New Roman" w:cs="Times New Roman"/>
          <w:spacing w:val="-3"/>
        </w:rPr>
        <w:t xml:space="preserve">  </w:t>
      </w:r>
      <w:r w:rsidR="00217664" w:rsidRPr="008A7CAF">
        <w:rPr>
          <w:rFonts w:ascii="Times New Roman" w:hAnsi="Times New Roman" w:cs="Times New Roman"/>
          <w:spacing w:val="-3"/>
        </w:rPr>
        <w:t>I</w:t>
      </w:r>
      <w:r w:rsidR="00217664" w:rsidRPr="008A7CAF">
        <w:rPr>
          <w:rFonts w:ascii="Times New Roman" w:hAnsi="Times New Roman" w:cs="Times New Roman"/>
          <w:spacing w:val="-3"/>
          <w:vertAlign w:val="subscript"/>
        </w:rPr>
        <w:t>2</w:t>
      </w:r>
      <w:r w:rsidR="00217664" w:rsidRPr="008A7CAF">
        <w:rPr>
          <w:rFonts w:ascii="Times New Roman" w:hAnsi="Times New Roman" w:cs="Times New Roman"/>
          <w:spacing w:val="-3"/>
        </w:rPr>
        <w:t xml:space="preserve">(aq) </w:t>
      </w:r>
      <w:r w:rsidR="002C7024" w:rsidRPr="008A7CAF">
        <w:rPr>
          <w:rFonts w:ascii="Times New Roman" w:hAnsi="Times New Roman" w:cs="Times New Roman"/>
          <w:spacing w:val="-3"/>
        </w:rPr>
        <w:t xml:space="preserve"> </w:t>
      </w:r>
      <w:r w:rsidR="00655C4A" w:rsidRPr="008A7CAF">
        <w:rPr>
          <w:rFonts w:ascii="Times New Roman" w:hAnsi="Times New Roman" w:cs="Times New Roman"/>
          <w:spacing w:val="-3"/>
        </w:rPr>
        <w:t xml:space="preserve"> </w:t>
      </w:r>
      <w:r w:rsidR="002C7024" w:rsidRPr="008A7CAF">
        <w:rPr>
          <w:rFonts w:ascii="Times New Roman" w:hAnsi="Times New Roman" w:cs="Times New Roman"/>
          <w:spacing w:val="-3"/>
        </w:rPr>
        <w:t xml:space="preserve"> </w:t>
      </w:r>
      <w:r w:rsidR="00655C4A" w:rsidRPr="008A7CAF">
        <w:rPr>
          <w:rFonts w:ascii="Book Antiqua" w:hAnsi="Book Antiqua" w:cs="Times New Roman"/>
          <w:spacing w:val="-3"/>
          <w:sz w:val="28"/>
        </w:rPr>
        <w:t>→</w:t>
      </w:r>
      <w:r w:rsidR="00217664" w:rsidRPr="008A7CAF">
        <w:rPr>
          <w:rFonts w:ascii="Times New Roman" w:hAnsi="Times New Roman" w:cs="Times New Roman"/>
          <w:spacing w:val="-3"/>
        </w:rPr>
        <w:t xml:space="preserve"> </w:t>
      </w:r>
      <w:r w:rsidR="002C7024" w:rsidRPr="008A7CAF">
        <w:rPr>
          <w:rFonts w:ascii="Times New Roman" w:hAnsi="Times New Roman" w:cs="Times New Roman"/>
          <w:spacing w:val="-3"/>
        </w:rPr>
        <w:t xml:space="preserve">  </w:t>
      </w:r>
      <w:r w:rsidR="00655C4A" w:rsidRPr="008A7CAF">
        <w:rPr>
          <w:rFonts w:ascii="Times New Roman" w:hAnsi="Times New Roman" w:cs="Times New Roman"/>
          <w:spacing w:val="-3"/>
        </w:rPr>
        <w:t xml:space="preserve">  </w:t>
      </w:r>
      <w:r w:rsidR="00217664" w:rsidRPr="008A7CAF">
        <w:rPr>
          <w:rFonts w:ascii="Times New Roman" w:hAnsi="Times New Roman" w:cs="Times New Roman"/>
          <w:spacing w:val="-3"/>
        </w:rPr>
        <w:t>CH</w:t>
      </w:r>
      <w:r w:rsidR="00217664" w:rsidRPr="008A7CAF">
        <w:rPr>
          <w:rFonts w:ascii="Times New Roman" w:hAnsi="Times New Roman" w:cs="Times New Roman"/>
          <w:spacing w:val="-3"/>
          <w:vertAlign w:val="subscript"/>
        </w:rPr>
        <w:t>3</w:t>
      </w:r>
      <w:r w:rsidR="00217664" w:rsidRPr="008A7CAF">
        <w:rPr>
          <w:rFonts w:ascii="Times New Roman" w:hAnsi="Times New Roman" w:cs="Times New Roman"/>
          <w:spacing w:val="-3"/>
        </w:rPr>
        <w:t>COCH</w:t>
      </w:r>
      <w:r w:rsidR="00217664" w:rsidRPr="008A7CAF">
        <w:rPr>
          <w:rFonts w:ascii="Times New Roman" w:hAnsi="Times New Roman" w:cs="Times New Roman"/>
          <w:spacing w:val="-3"/>
          <w:vertAlign w:val="subscript"/>
        </w:rPr>
        <w:t>2</w:t>
      </w:r>
      <w:r w:rsidR="00217664" w:rsidRPr="008A7CAF">
        <w:rPr>
          <w:rFonts w:ascii="Times New Roman" w:hAnsi="Times New Roman" w:cs="Times New Roman"/>
          <w:spacing w:val="-3"/>
        </w:rPr>
        <w:t xml:space="preserve">I(aq) </w:t>
      </w:r>
      <w:r w:rsidR="002C7024" w:rsidRPr="008A7CAF">
        <w:rPr>
          <w:rFonts w:ascii="Times New Roman" w:hAnsi="Times New Roman" w:cs="Times New Roman"/>
          <w:spacing w:val="-3"/>
        </w:rPr>
        <w:t xml:space="preserve">  </w:t>
      </w:r>
      <w:r w:rsidR="00217664" w:rsidRPr="008A7CAF">
        <w:rPr>
          <w:rFonts w:ascii="Times New Roman" w:hAnsi="Times New Roman" w:cs="Times New Roman"/>
          <w:spacing w:val="-3"/>
        </w:rPr>
        <w:t>+</w:t>
      </w:r>
      <w:r w:rsidR="002C7024" w:rsidRPr="008A7CAF">
        <w:rPr>
          <w:rFonts w:ascii="Times New Roman" w:hAnsi="Times New Roman" w:cs="Times New Roman"/>
          <w:spacing w:val="-3"/>
        </w:rPr>
        <w:t xml:space="preserve">  </w:t>
      </w:r>
      <w:r w:rsidR="00217664" w:rsidRPr="008A7CAF">
        <w:rPr>
          <w:rFonts w:ascii="Times New Roman" w:hAnsi="Times New Roman" w:cs="Times New Roman"/>
          <w:spacing w:val="-3"/>
        </w:rPr>
        <w:t xml:space="preserve"> H</w:t>
      </w:r>
      <w:r w:rsidR="00217664" w:rsidRPr="008A7CAF">
        <w:rPr>
          <w:rFonts w:ascii="Times New Roman" w:hAnsi="Times New Roman" w:cs="Times New Roman"/>
          <w:spacing w:val="-3"/>
          <w:vertAlign w:val="superscript"/>
        </w:rPr>
        <w:t>+</w:t>
      </w:r>
      <w:r w:rsidR="00217664" w:rsidRPr="008A7CAF">
        <w:rPr>
          <w:rFonts w:ascii="Times New Roman" w:hAnsi="Times New Roman" w:cs="Times New Roman"/>
          <w:spacing w:val="-3"/>
        </w:rPr>
        <w:t xml:space="preserve">(aq) </w:t>
      </w:r>
      <w:r w:rsidR="002C7024" w:rsidRPr="008A7CAF">
        <w:rPr>
          <w:rFonts w:ascii="Times New Roman" w:hAnsi="Times New Roman" w:cs="Times New Roman"/>
          <w:spacing w:val="-3"/>
        </w:rPr>
        <w:t xml:space="preserve">  </w:t>
      </w:r>
      <w:r w:rsidR="00217664" w:rsidRPr="008A7CAF">
        <w:rPr>
          <w:rFonts w:ascii="Times New Roman" w:hAnsi="Times New Roman" w:cs="Times New Roman"/>
          <w:spacing w:val="-3"/>
        </w:rPr>
        <w:t xml:space="preserve">+ </w:t>
      </w:r>
      <w:r w:rsidR="002C7024" w:rsidRPr="008A7CAF">
        <w:rPr>
          <w:rFonts w:ascii="Times New Roman" w:hAnsi="Times New Roman" w:cs="Times New Roman"/>
          <w:spacing w:val="-3"/>
        </w:rPr>
        <w:t xml:space="preserve">  </w:t>
      </w:r>
      <w:r w:rsidR="00217664" w:rsidRPr="008A7CAF">
        <w:rPr>
          <w:rFonts w:ascii="Times New Roman" w:hAnsi="Times New Roman" w:cs="Times New Roman"/>
          <w:spacing w:val="-3"/>
        </w:rPr>
        <w:t>I</w:t>
      </w:r>
      <w:r w:rsidR="00217664" w:rsidRPr="008A7CAF">
        <w:rPr>
          <w:rFonts w:ascii="Times New Roman" w:hAnsi="Times New Roman" w:cs="Times New Roman"/>
          <w:spacing w:val="-3"/>
          <w:vertAlign w:val="superscript"/>
        </w:rPr>
        <w:t>-</w:t>
      </w:r>
      <w:r w:rsidR="00217664" w:rsidRPr="008A7CAF">
        <w:rPr>
          <w:rFonts w:ascii="Times New Roman" w:hAnsi="Times New Roman" w:cs="Times New Roman"/>
          <w:spacing w:val="-3"/>
        </w:rPr>
        <w:t>(aq)</w:t>
      </w:r>
    </w:p>
    <w:p w:rsidR="00217664" w:rsidRPr="007C72F4" w:rsidRDefault="0021766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217664" w:rsidRPr="007C72F4" w:rsidRDefault="00217664" w:rsidP="005B0EBE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>De reactie verloopt met een meetbare snelheid in zuur milieu. De snel</w:t>
      </w:r>
      <w:r w:rsidRPr="007C72F4">
        <w:rPr>
          <w:rFonts w:ascii="Arial" w:hAnsi="Arial" w:cs="Arial"/>
          <w:spacing w:val="-3"/>
          <w:sz w:val="22"/>
        </w:rPr>
        <w:softHyphen/>
        <w:t xml:space="preserve">heid van de reactie is afhankelijk van de propanon-concentratie en van de </w:t>
      </w:r>
      <w:r w:rsidRPr="00655C4A">
        <w:rPr>
          <w:rFonts w:ascii="Times New Roman" w:hAnsi="Times New Roman" w:cs="Times New Roman"/>
          <w:spacing w:val="-3"/>
          <w:sz w:val="22"/>
        </w:rPr>
        <w:t>H</w:t>
      </w:r>
      <w:r w:rsidRPr="00655C4A">
        <w:rPr>
          <w:rFonts w:ascii="Times New Roman" w:hAnsi="Times New Roman" w:cs="Times New Roman"/>
          <w:spacing w:val="-3"/>
          <w:sz w:val="22"/>
          <w:vertAlign w:val="superscript"/>
        </w:rPr>
        <w:t>+</w:t>
      </w:r>
      <w:r w:rsidRPr="007C72F4">
        <w:rPr>
          <w:rFonts w:ascii="Arial" w:hAnsi="Arial" w:cs="Arial"/>
          <w:spacing w:val="-3"/>
          <w:sz w:val="22"/>
        </w:rPr>
        <w:t>-concen</w:t>
      </w:r>
      <w:r w:rsidRPr="007C72F4">
        <w:rPr>
          <w:rFonts w:ascii="Arial" w:hAnsi="Arial" w:cs="Arial"/>
          <w:spacing w:val="-3"/>
          <w:sz w:val="22"/>
        </w:rPr>
        <w:softHyphen/>
        <w:t>tratie volgens:</w:t>
      </w:r>
    </w:p>
    <w:p w:rsidR="00217664" w:rsidRPr="007C72F4" w:rsidRDefault="0021766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 xml:space="preserve">              </w:t>
      </w:r>
    </w:p>
    <w:p w:rsidR="00217664" w:rsidRPr="007C72F4" w:rsidRDefault="0021766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8A7CAF">
        <w:rPr>
          <w:rFonts w:ascii="Times New Roman" w:hAnsi="Times New Roman" w:cs="Times New Roman"/>
          <w:spacing w:val="-3"/>
        </w:rPr>
        <w:t xml:space="preserve">        s = k</w:t>
      </w:r>
      <w:r w:rsidR="007C72F4" w:rsidRPr="008A7CAF">
        <w:rPr>
          <w:rFonts w:ascii="Times New Roman" w:hAnsi="Times New Roman" w:cs="Times New Roman"/>
          <w:spacing w:val="-3"/>
        </w:rPr>
        <w:sym w:font="Wingdings" w:char="F09E"/>
      </w:r>
      <w:r w:rsidRPr="008A7CAF">
        <w:rPr>
          <w:rFonts w:ascii="Times New Roman" w:hAnsi="Times New Roman" w:cs="Times New Roman"/>
          <w:spacing w:val="-3"/>
        </w:rPr>
        <w:t>[propanon]</w:t>
      </w:r>
      <w:r w:rsidR="007C72F4" w:rsidRPr="008A7CAF">
        <w:rPr>
          <w:rFonts w:ascii="Times New Roman" w:hAnsi="Times New Roman" w:cs="Times New Roman"/>
          <w:spacing w:val="-3"/>
        </w:rPr>
        <w:sym w:font="Wingdings" w:char="F09E"/>
      </w:r>
      <w:r w:rsidRPr="008A7CAF">
        <w:rPr>
          <w:rFonts w:ascii="Times New Roman" w:hAnsi="Times New Roman" w:cs="Times New Roman"/>
          <w:spacing w:val="-3"/>
        </w:rPr>
        <w:t>[H</w:t>
      </w:r>
      <w:r w:rsidRPr="008A7CAF">
        <w:rPr>
          <w:rFonts w:ascii="Times New Roman" w:hAnsi="Times New Roman" w:cs="Times New Roman"/>
          <w:spacing w:val="-3"/>
          <w:vertAlign w:val="superscript"/>
        </w:rPr>
        <w:t>+</w:t>
      </w:r>
      <w:r w:rsidRPr="008A7CAF">
        <w:rPr>
          <w:rFonts w:ascii="Times New Roman" w:hAnsi="Times New Roman" w:cs="Times New Roman"/>
          <w:spacing w:val="-3"/>
        </w:rPr>
        <w:t xml:space="preserve">]       </w:t>
      </w:r>
      <w:r w:rsidR="00B95006" w:rsidRPr="008A7CAF">
        <w:rPr>
          <w:rFonts w:ascii="Times New Roman" w:hAnsi="Times New Roman" w:cs="Times New Roman"/>
          <w:spacing w:val="-3"/>
        </w:rPr>
        <w:t xml:space="preserve">   </w:t>
      </w:r>
      <w:r w:rsidRPr="008A7CAF">
        <w:rPr>
          <w:rFonts w:ascii="Times New Roman" w:hAnsi="Times New Roman" w:cs="Times New Roman"/>
          <w:spacing w:val="-3"/>
        </w:rPr>
        <w:t xml:space="preserve"> k</w:t>
      </w:r>
      <w:r w:rsidRPr="008A7CAF">
        <w:rPr>
          <w:rFonts w:ascii="Arial" w:hAnsi="Arial" w:cs="Arial"/>
          <w:spacing w:val="-3"/>
        </w:rPr>
        <w:t xml:space="preserve"> </w:t>
      </w:r>
      <w:r w:rsidRPr="007C72F4">
        <w:rPr>
          <w:rFonts w:ascii="Arial" w:hAnsi="Arial" w:cs="Arial"/>
          <w:spacing w:val="-3"/>
          <w:sz w:val="22"/>
        </w:rPr>
        <w:t>is een reactiecon</w:t>
      </w:r>
      <w:r w:rsidRPr="007C72F4">
        <w:rPr>
          <w:rFonts w:ascii="Arial" w:hAnsi="Arial" w:cs="Arial"/>
          <w:spacing w:val="-3"/>
          <w:sz w:val="22"/>
        </w:rPr>
        <w:softHyphen/>
        <w:t>stante</w:t>
      </w:r>
    </w:p>
    <w:p w:rsidR="00217664" w:rsidRPr="007C72F4" w:rsidRDefault="0021766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217664" w:rsidRDefault="00F42C3D" w:rsidP="005B0EBE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De reactiesnelheid is dus niet afhankelijk van </w:t>
      </w:r>
      <w:r w:rsidRPr="00F42C3D">
        <w:rPr>
          <w:rFonts w:ascii="Times New Roman" w:hAnsi="Times New Roman" w:cs="Times New Roman"/>
          <w:spacing w:val="-3"/>
          <w:sz w:val="22"/>
        </w:rPr>
        <w:t>[</w:t>
      </w:r>
      <w:r w:rsidRPr="00F42C3D">
        <w:rPr>
          <w:rFonts w:ascii="Times New Roman" w:hAnsi="Times New Roman" w:cs="Times New Roman"/>
          <w:spacing w:val="-3"/>
        </w:rPr>
        <w:t>I</w:t>
      </w:r>
      <w:r w:rsidRPr="00F42C3D">
        <w:rPr>
          <w:rFonts w:ascii="Times New Roman" w:hAnsi="Times New Roman" w:cs="Times New Roman"/>
          <w:spacing w:val="-3"/>
          <w:vertAlign w:val="subscript"/>
        </w:rPr>
        <w:t>2</w:t>
      </w:r>
      <w:r w:rsidRPr="00F42C3D">
        <w:rPr>
          <w:rFonts w:ascii="Times New Roman" w:hAnsi="Times New Roman" w:cs="Times New Roman"/>
          <w:spacing w:val="-3"/>
        </w:rPr>
        <w:t>]</w:t>
      </w:r>
      <w:r w:rsidR="00FE4502">
        <w:rPr>
          <w:rFonts w:ascii="Times New Roman" w:hAnsi="Times New Roman" w:cs="Times New Roman"/>
          <w:spacing w:val="-3"/>
        </w:rPr>
        <w:t>!</w:t>
      </w:r>
      <w:r>
        <w:rPr>
          <w:rFonts w:ascii="Times New Roman" w:hAnsi="Times New Roman" w:cs="Times New Roman"/>
          <w:spacing w:val="-3"/>
        </w:rPr>
        <w:t xml:space="preserve"> </w:t>
      </w:r>
      <w:r w:rsidR="00217664" w:rsidRPr="00F42C3D">
        <w:rPr>
          <w:rFonts w:ascii="Arial" w:hAnsi="Arial" w:cs="Arial"/>
          <w:spacing w:val="-3"/>
          <w:sz w:val="22"/>
        </w:rPr>
        <w:t>Bij</w:t>
      </w:r>
      <w:r w:rsidR="00217664" w:rsidRPr="007C72F4">
        <w:rPr>
          <w:rFonts w:ascii="Arial" w:hAnsi="Arial" w:cs="Arial"/>
          <w:spacing w:val="-3"/>
          <w:sz w:val="22"/>
        </w:rPr>
        <w:t xml:space="preserve"> deze bepaling worden de propanon-concentratie en de </w:t>
      </w:r>
      <w:r w:rsidR="00217664" w:rsidRPr="00B95006">
        <w:rPr>
          <w:rFonts w:ascii="Times New Roman" w:hAnsi="Times New Roman" w:cs="Times New Roman"/>
          <w:spacing w:val="-3"/>
          <w:sz w:val="22"/>
        </w:rPr>
        <w:t>H</w:t>
      </w:r>
      <w:r w:rsidR="00217664" w:rsidRPr="00B95006">
        <w:rPr>
          <w:rFonts w:ascii="Times New Roman" w:hAnsi="Times New Roman" w:cs="Times New Roman"/>
          <w:spacing w:val="-3"/>
          <w:sz w:val="22"/>
          <w:vertAlign w:val="superscript"/>
        </w:rPr>
        <w:t>+</w:t>
      </w:r>
      <w:r w:rsidR="00217664" w:rsidRPr="007C72F4">
        <w:rPr>
          <w:rFonts w:ascii="Arial" w:hAnsi="Arial" w:cs="Arial"/>
          <w:spacing w:val="-3"/>
          <w:sz w:val="22"/>
        </w:rPr>
        <w:t xml:space="preserve">-concentratie zó groot gekozen dat ze tijdens de reactie als constant kunnen worden beschouwd. </w:t>
      </w:r>
      <w:r w:rsidR="00655C4A">
        <w:rPr>
          <w:rFonts w:ascii="Arial" w:hAnsi="Arial" w:cs="Arial"/>
          <w:spacing w:val="-3"/>
          <w:sz w:val="22"/>
        </w:rPr>
        <w:t xml:space="preserve">Hierdoor zal de reactiesnelheid ook constant zijn. </w:t>
      </w:r>
      <w:r w:rsidR="00217664" w:rsidRPr="007C72F4">
        <w:rPr>
          <w:rFonts w:ascii="Arial" w:hAnsi="Arial" w:cs="Arial"/>
          <w:spacing w:val="-3"/>
          <w:sz w:val="22"/>
        </w:rPr>
        <w:t xml:space="preserve">Gedurende de reactie neemt de </w:t>
      </w:r>
      <w:r w:rsidR="00B95006">
        <w:rPr>
          <w:rFonts w:ascii="Arial" w:hAnsi="Arial" w:cs="Arial"/>
          <w:spacing w:val="-3"/>
          <w:sz w:val="22"/>
        </w:rPr>
        <w:t>c</w:t>
      </w:r>
      <w:r w:rsidR="00217664" w:rsidRPr="007C72F4">
        <w:rPr>
          <w:rFonts w:ascii="Arial" w:hAnsi="Arial" w:cs="Arial"/>
          <w:spacing w:val="-3"/>
          <w:sz w:val="22"/>
        </w:rPr>
        <w:t>oncentratie</w:t>
      </w:r>
      <w:r w:rsidR="00B95006">
        <w:rPr>
          <w:rFonts w:ascii="Arial" w:hAnsi="Arial" w:cs="Arial"/>
          <w:spacing w:val="-3"/>
          <w:sz w:val="22"/>
        </w:rPr>
        <w:t xml:space="preserve"> jood</w:t>
      </w:r>
      <w:r w:rsidR="00217664" w:rsidRPr="007C72F4">
        <w:rPr>
          <w:rFonts w:ascii="Arial" w:hAnsi="Arial" w:cs="Arial"/>
          <w:spacing w:val="-3"/>
          <w:sz w:val="22"/>
        </w:rPr>
        <w:t xml:space="preserve"> (en daarmee de kleurintensi</w:t>
      </w:r>
      <w:r w:rsidR="00217664" w:rsidRPr="007C72F4">
        <w:rPr>
          <w:rFonts w:ascii="Arial" w:hAnsi="Arial" w:cs="Arial"/>
          <w:spacing w:val="-3"/>
          <w:sz w:val="22"/>
        </w:rPr>
        <w:softHyphen/>
        <w:t>teit) af. Uit deze concentratieverandering kan de reactie</w:t>
      </w:r>
      <w:r w:rsidR="00217664" w:rsidRPr="007C72F4">
        <w:rPr>
          <w:rFonts w:ascii="Arial" w:hAnsi="Arial" w:cs="Arial"/>
          <w:spacing w:val="-3"/>
          <w:sz w:val="22"/>
        </w:rPr>
        <w:softHyphen/>
        <w:t>snelheid worden bere</w:t>
      </w:r>
      <w:r w:rsidR="00217664" w:rsidRPr="007C72F4">
        <w:rPr>
          <w:rFonts w:ascii="Arial" w:hAnsi="Arial" w:cs="Arial"/>
          <w:spacing w:val="-3"/>
          <w:sz w:val="22"/>
        </w:rPr>
        <w:softHyphen/>
        <w:t>kend, de reactiesnelheid is immers een concen</w:t>
      </w:r>
      <w:r w:rsidR="00217664" w:rsidRPr="007C72F4">
        <w:rPr>
          <w:rFonts w:ascii="Arial" w:hAnsi="Arial" w:cs="Arial"/>
          <w:spacing w:val="-3"/>
          <w:sz w:val="22"/>
        </w:rPr>
        <w:softHyphen/>
        <w:t>tratie</w:t>
      </w:r>
      <w:r w:rsidR="00217664" w:rsidRPr="007C72F4">
        <w:rPr>
          <w:rFonts w:ascii="Arial" w:hAnsi="Arial" w:cs="Arial"/>
          <w:spacing w:val="-3"/>
          <w:sz w:val="22"/>
        </w:rPr>
        <w:softHyphen/>
        <w:t>verandering per tijdseen</w:t>
      </w:r>
      <w:r w:rsidR="00217664" w:rsidRPr="007C72F4">
        <w:rPr>
          <w:rFonts w:ascii="Arial" w:hAnsi="Arial" w:cs="Arial"/>
          <w:spacing w:val="-3"/>
          <w:sz w:val="22"/>
        </w:rPr>
        <w:softHyphen/>
        <w:t>heid.</w:t>
      </w:r>
    </w:p>
    <w:p w:rsidR="00880CAA" w:rsidRDefault="00880CAA" w:rsidP="00880CAA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880CAA" w:rsidRDefault="00880CAA" w:rsidP="00880CAA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spacing w:val="-3"/>
          <w:sz w:val="22"/>
        </w:rPr>
      </w:pPr>
      <w:r w:rsidRPr="00880CAA">
        <w:rPr>
          <w:rFonts w:ascii="Arial" w:hAnsi="Arial" w:cs="Arial"/>
          <w:b/>
          <w:spacing w:val="-3"/>
          <w:sz w:val="22"/>
        </w:rPr>
        <w:t>Veiligheid en milieu</w:t>
      </w:r>
    </w:p>
    <w:p w:rsidR="00F045BD" w:rsidRDefault="00880CAA" w:rsidP="00880CAA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Pas op met zuiver propanon, hiermee kunnen plastic onderdelen van de colorimeter </w:t>
      </w:r>
      <w:r w:rsidR="00B95006">
        <w:rPr>
          <w:rFonts w:ascii="Arial" w:hAnsi="Arial" w:cs="Arial"/>
          <w:spacing w:val="-3"/>
          <w:sz w:val="22"/>
        </w:rPr>
        <w:t xml:space="preserve">en plastic cuvetten </w:t>
      </w:r>
      <w:r>
        <w:rPr>
          <w:rFonts w:ascii="Arial" w:hAnsi="Arial" w:cs="Arial"/>
          <w:spacing w:val="-3"/>
          <w:sz w:val="22"/>
        </w:rPr>
        <w:t>onherstelbaar beschadigen.</w:t>
      </w:r>
      <w:r w:rsidR="00665BD6">
        <w:rPr>
          <w:rFonts w:ascii="Arial" w:hAnsi="Arial" w:cs="Arial"/>
          <w:spacing w:val="-3"/>
          <w:sz w:val="22"/>
        </w:rPr>
        <w:t xml:space="preserve"> </w:t>
      </w:r>
    </w:p>
    <w:p w:rsidR="00880CAA" w:rsidRPr="00880CAA" w:rsidRDefault="00665BD6" w:rsidP="00880CAA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Het afval kan na afloop bij de gehalogeniseerde </w:t>
      </w:r>
      <w:r w:rsidR="00F045BD">
        <w:rPr>
          <w:rFonts w:ascii="Arial" w:hAnsi="Arial" w:cs="Arial"/>
          <w:spacing w:val="-3"/>
          <w:sz w:val="22"/>
        </w:rPr>
        <w:t>organisch</w:t>
      </w:r>
      <w:r w:rsidR="00655C4A">
        <w:rPr>
          <w:rFonts w:ascii="Arial" w:hAnsi="Arial" w:cs="Arial"/>
          <w:spacing w:val="-3"/>
          <w:sz w:val="22"/>
        </w:rPr>
        <w:t>e</w:t>
      </w:r>
      <w:r w:rsidR="00F045BD">
        <w:rPr>
          <w:rFonts w:ascii="Arial" w:hAnsi="Arial" w:cs="Arial"/>
          <w:spacing w:val="-3"/>
          <w:sz w:val="22"/>
        </w:rPr>
        <w:t xml:space="preserve"> stoffen (HOS)</w:t>
      </w:r>
      <w:r>
        <w:rPr>
          <w:rFonts w:ascii="Arial" w:hAnsi="Arial" w:cs="Arial"/>
          <w:spacing w:val="-3"/>
          <w:sz w:val="22"/>
        </w:rPr>
        <w:t>.</w:t>
      </w:r>
    </w:p>
    <w:p w:rsidR="00880CAA" w:rsidRDefault="00880CAA" w:rsidP="00880CAA">
      <w:pPr>
        <w:tabs>
          <w:tab w:val="left" w:pos="-1440"/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2"/>
        </w:rPr>
      </w:pPr>
    </w:p>
    <w:p w:rsidR="001B2326" w:rsidRDefault="001B2326" w:rsidP="00880CAA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spacing w:val="-3"/>
          <w:sz w:val="22"/>
        </w:rPr>
      </w:pPr>
      <w:r w:rsidRPr="001B2326">
        <w:rPr>
          <w:rFonts w:ascii="Arial" w:hAnsi="Arial" w:cs="Arial"/>
          <w:b/>
          <w:spacing w:val="-3"/>
          <w:sz w:val="22"/>
        </w:rPr>
        <w:t>Benodigdheden</w:t>
      </w:r>
    </w:p>
    <w:p w:rsidR="001B2326" w:rsidRDefault="001B2326" w:rsidP="001B2326">
      <w:pPr>
        <w:numPr>
          <w:ilvl w:val="0"/>
          <w:numId w:val="3"/>
        </w:num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4 bekerglaasjes van 50 mL</w:t>
      </w:r>
    </w:p>
    <w:p w:rsidR="001B2326" w:rsidRDefault="001B2326" w:rsidP="001B2326">
      <w:pPr>
        <w:numPr>
          <w:ilvl w:val="0"/>
          <w:numId w:val="3"/>
        </w:num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Reageerbuisrekje, 2</w:t>
      </w:r>
      <w:r w:rsidR="00337D20">
        <w:rPr>
          <w:rFonts w:ascii="Arial" w:hAnsi="Arial" w:cs="Arial"/>
          <w:spacing w:val="-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reageerbuizen</w:t>
      </w:r>
      <w:r w:rsidR="00337D20">
        <w:rPr>
          <w:rFonts w:ascii="Arial" w:hAnsi="Arial" w:cs="Arial"/>
          <w:spacing w:val="-3"/>
          <w:sz w:val="22"/>
        </w:rPr>
        <w:t xml:space="preserve"> met</w:t>
      </w:r>
      <w:r>
        <w:rPr>
          <w:rFonts w:ascii="Arial" w:hAnsi="Arial" w:cs="Arial"/>
          <w:spacing w:val="-3"/>
          <w:sz w:val="22"/>
        </w:rPr>
        <w:t xml:space="preserve"> rubber stoppen.</w:t>
      </w:r>
    </w:p>
    <w:p w:rsidR="001B2326" w:rsidRDefault="001B2326" w:rsidP="001B2326">
      <w:pPr>
        <w:numPr>
          <w:ilvl w:val="0"/>
          <w:numId w:val="3"/>
        </w:num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Cuvetrekje met </w:t>
      </w:r>
      <w:r w:rsidR="008A7CAF">
        <w:rPr>
          <w:rFonts w:ascii="Arial" w:hAnsi="Arial" w:cs="Arial"/>
          <w:spacing w:val="-3"/>
          <w:sz w:val="22"/>
        </w:rPr>
        <w:t>2</w:t>
      </w:r>
      <w:r>
        <w:rPr>
          <w:rFonts w:ascii="Arial" w:hAnsi="Arial" w:cs="Arial"/>
          <w:spacing w:val="-3"/>
          <w:sz w:val="22"/>
        </w:rPr>
        <w:t xml:space="preserve"> cuvetten</w:t>
      </w:r>
    </w:p>
    <w:p w:rsidR="001B2326" w:rsidRDefault="001B2326" w:rsidP="001B2326">
      <w:pPr>
        <w:numPr>
          <w:ilvl w:val="0"/>
          <w:numId w:val="3"/>
        </w:num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Verdeelpipet 5 mL</w:t>
      </w:r>
    </w:p>
    <w:p w:rsidR="00337D20" w:rsidRDefault="00337D20" w:rsidP="001B2326">
      <w:pPr>
        <w:numPr>
          <w:ilvl w:val="0"/>
          <w:numId w:val="3"/>
        </w:num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PE druppelpipet</w:t>
      </w:r>
    </w:p>
    <w:p w:rsidR="001B2326" w:rsidRDefault="00337D20" w:rsidP="001B2326">
      <w:pPr>
        <w:numPr>
          <w:ilvl w:val="0"/>
          <w:numId w:val="3"/>
        </w:num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Stopwatch</w:t>
      </w:r>
    </w:p>
    <w:p w:rsidR="00337D20" w:rsidRDefault="00337D20" w:rsidP="001B2326">
      <w:pPr>
        <w:numPr>
          <w:ilvl w:val="0"/>
          <w:numId w:val="3"/>
        </w:num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Colorimeter</w:t>
      </w:r>
    </w:p>
    <w:p w:rsidR="001B2326" w:rsidRPr="001B2326" w:rsidRDefault="001B2326" w:rsidP="001B2326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Arial" w:hAnsi="Arial" w:cs="Arial"/>
          <w:spacing w:val="-3"/>
          <w:sz w:val="22"/>
        </w:rPr>
      </w:pPr>
    </w:p>
    <w:p w:rsidR="007C72F4" w:rsidRDefault="005B0EBE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</w:rPr>
      </w:pPr>
      <w:r>
        <w:rPr>
          <w:rFonts w:ascii="Arial" w:hAnsi="Arial" w:cs="Arial"/>
          <w:b/>
          <w:bCs/>
          <w:spacing w:val="-3"/>
          <w:sz w:val="22"/>
        </w:rPr>
        <w:t>Stoffen en o</w:t>
      </w:r>
      <w:r w:rsidR="00217664" w:rsidRPr="007C72F4">
        <w:rPr>
          <w:rFonts w:ascii="Arial" w:hAnsi="Arial" w:cs="Arial"/>
          <w:b/>
          <w:bCs/>
          <w:spacing w:val="-3"/>
          <w:sz w:val="22"/>
        </w:rPr>
        <w:t>plossingen</w:t>
      </w:r>
      <w:r w:rsidR="00F42C3D">
        <w:rPr>
          <w:rFonts w:ascii="Arial" w:hAnsi="Arial" w:cs="Arial"/>
          <w:b/>
          <w:bCs/>
          <w:spacing w:val="-3"/>
          <w:sz w:val="22"/>
        </w:rPr>
        <w:t xml:space="preserve"> (staan voor je klaar)</w:t>
      </w:r>
    </w:p>
    <w:p w:rsidR="007C72F4" w:rsidRDefault="007C72F4" w:rsidP="007C72F4">
      <w:pPr>
        <w:numPr>
          <w:ilvl w:val="0"/>
          <w:numId w:val="2"/>
        </w:num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122CE7">
        <w:rPr>
          <w:rFonts w:ascii="Times New Roman" w:hAnsi="Times New Roman" w:cs="Times New Roman"/>
          <w:spacing w:val="-3"/>
          <w:sz w:val="22"/>
        </w:rPr>
        <w:t>I</w:t>
      </w:r>
      <w:r w:rsidRPr="00122CE7">
        <w:rPr>
          <w:rFonts w:ascii="Times New Roman" w:hAnsi="Times New Roman" w:cs="Times New Roman"/>
          <w:spacing w:val="-3"/>
          <w:sz w:val="22"/>
          <w:vertAlign w:val="subscript"/>
        </w:rPr>
        <w:t>2</w:t>
      </w:r>
      <w:r>
        <w:rPr>
          <w:rFonts w:ascii="Arial" w:hAnsi="Arial" w:cs="Arial"/>
          <w:spacing w:val="-3"/>
          <w:sz w:val="22"/>
        </w:rPr>
        <w:t xml:space="preserve">  2,00</w:t>
      </w:r>
      <w:r>
        <w:rPr>
          <w:rFonts w:ascii="Arial" w:hAnsi="Arial" w:cs="Arial"/>
          <w:spacing w:val="-3"/>
          <w:sz w:val="22"/>
        </w:rPr>
        <w:sym w:font="Wingdings" w:char="F09E"/>
      </w:r>
      <w:r>
        <w:rPr>
          <w:rFonts w:ascii="Arial" w:hAnsi="Arial" w:cs="Arial"/>
          <w:spacing w:val="-3"/>
          <w:sz w:val="22"/>
        </w:rPr>
        <w:t>10</w:t>
      </w:r>
      <w:r>
        <w:rPr>
          <w:rFonts w:ascii="Arial" w:hAnsi="Arial" w:cs="Arial"/>
          <w:spacing w:val="-3"/>
          <w:sz w:val="22"/>
          <w:vertAlign w:val="superscript"/>
        </w:rPr>
        <w:t>-3</w:t>
      </w:r>
      <w:r>
        <w:rPr>
          <w:rFonts w:ascii="Arial" w:hAnsi="Arial" w:cs="Arial"/>
          <w:spacing w:val="-3"/>
          <w:sz w:val="22"/>
        </w:rPr>
        <w:t xml:space="preserve"> M</w:t>
      </w:r>
    </w:p>
    <w:p w:rsidR="007C72F4" w:rsidRDefault="007C72F4" w:rsidP="007C72F4">
      <w:pPr>
        <w:numPr>
          <w:ilvl w:val="0"/>
          <w:numId w:val="2"/>
        </w:num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Zoutzuur 0,100 M</w:t>
      </w:r>
    </w:p>
    <w:p w:rsidR="007C72F4" w:rsidRDefault="007C72F4" w:rsidP="007C72F4">
      <w:pPr>
        <w:numPr>
          <w:ilvl w:val="0"/>
          <w:numId w:val="2"/>
        </w:num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Propanon (aceton)</w:t>
      </w:r>
    </w:p>
    <w:p w:rsidR="007C72F4" w:rsidRDefault="007C72F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7C72F4" w:rsidRDefault="0021766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</w:rPr>
      </w:pPr>
      <w:r w:rsidRPr="007C72F4">
        <w:rPr>
          <w:rFonts w:ascii="Arial" w:hAnsi="Arial" w:cs="Arial"/>
          <w:b/>
          <w:bCs/>
          <w:spacing w:val="-3"/>
          <w:sz w:val="22"/>
        </w:rPr>
        <w:t>Werkwijze</w:t>
      </w:r>
      <w:r w:rsidR="00C116C2">
        <w:rPr>
          <w:rFonts w:ascii="Arial" w:hAnsi="Arial" w:cs="Arial"/>
          <w:b/>
          <w:bCs/>
          <w:spacing w:val="-3"/>
          <w:sz w:val="22"/>
        </w:rPr>
        <w:t xml:space="preserve"> blanco</w:t>
      </w:r>
      <w:r w:rsidRPr="007C72F4">
        <w:rPr>
          <w:rFonts w:ascii="Arial" w:hAnsi="Arial" w:cs="Arial"/>
          <w:b/>
          <w:bCs/>
          <w:spacing w:val="-3"/>
          <w:sz w:val="22"/>
        </w:rPr>
        <w:t xml:space="preserve"> </w:t>
      </w:r>
    </w:p>
    <w:p w:rsidR="007C72F4" w:rsidRDefault="0021766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 xml:space="preserve">Zet de colorimeter </w:t>
      </w:r>
      <w:r w:rsidR="00122CE7">
        <w:rPr>
          <w:rFonts w:ascii="Arial" w:hAnsi="Arial" w:cs="Arial"/>
          <w:spacing w:val="-3"/>
          <w:sz w:val="22"/>
        </w:rPr>
        <w:t xml:space="preserve">aan </w:t>
      </w:r>
      <w:r w:rsidR="007C72F4">
        <w:rPr>
          <w:rFonts w:ascii="Arial" w:hAnsi="Arial" w:cs="Arial"/>
          <w:spacing w:val="-3"/>
          <w:sz w:val="22"/>
        </w:rPr>
        <w:t>zodat deze kan opwarmen.</w:t>
      </w:r>
    </w:p>
    <w:p w:rsidR="00A11EB6" w:rsidRDefault="0021766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 xml:space="preserve">Pipetteer in twee </w:t>
      </w:r>
      <w:r w:rsidR="007C72F4">
        <w:rPr>
          <w:rFonts w:ascii="Arial" w:hAnsi="Arial" w:cs="Arial"/>
          <w:spacing w:val="-3"/>
          <w:sz w:val="22"/>
        </w:rPr>
        <w:t>reageerbuizen</w:t>
      </w:r>
      <w:r w:rsidRPr="007C72F4">
        <w:rPr>
          <w:rFonts w:ascii="Arial" w:hAnsi="Arial" w:cs="Arial"/>
          <w:spacing w:val="-3"/>
          <w:sz w:val="22"/>
        </w:rPr>
        <w:t xml:space="preserve"> een hoeveelheid water, zoutzuur en propanon </w:t>
      </w:r>
      <w:r w:rsidR="009B6BED">
        <w:rPr>
          <w:rFonts w:ascii="Arial" w:hAnsi="Arial" w:cs="Arial"/>
          <w:spacing w:val="-3"/>
          <w:sz w:val="22"/>
        </w:rPr>
        <w:t xml:space="preserve">(maar </w:t>
      </w:r>
      <w:r w:rsidR="00A11EB6">
        <w:rPr>
          <w:rFonts w:ascii="Arial" w:hAnsi="Arial" w:cs="Arial"/>
          <w:spacing w:val="-3"/>
          <w:sz w:val="22"/>
        </w:rPr>
        <w:t xml:space="preserve">nog </w:t>
      </w:r>
      <w:r w:rsidR="009B6BED">
        <w:rPr>
          <w:rFonts w:ascii="Arial" w:hAnsi="Arial" w:cs="Arial"/>
          <w:spacing w:val="-3"/>
          <w:sz w:val="22"/>
        </w:rPr>
        <w:t xml:space="preserve">niet </w:t>
      </w:r>
      <w:r w:rsidR="00124827">
        <w:rPr>
          <w:rFonts w:ascii="Arial" w:hAnsi="Arial" w:cs="Arial"/>
          <w:spacing w:val="-3"/>
          <w:sz w:val="22"/>
        </w:rPr>
        <w:t>de</w:t>
      </w:r>
      <w:r w:rsidR="009B6BED">
        <w:rPr>
          <w:rFonts w:ascii="Arial" w:hAnsi="Arial" w:cs="Arial"/>
          <w:spacing w:val="-3"/>
          <w:sz w:val="22"/>
        </w:rPr>
        <w:t xml:space="preserve"> </w:t>
      </w:r>
      <w:r w:rsidR="009B6BED">
        <w:rPr>
          <w:rFonts w:ascii="Times New Roman" w:hAnsi="Times New Roman" w:cs="Times New Roman"/>
          <w:spacing w:val="-3"/>
          <w:sz w:val="22"/>
        </w:rPr>
        <w:t>I</w:t>
      </w:r>
      <w:r w:rsidR="009B6BED">
        <w:rPr>
          <w:rFonts w:ascii="Times New Roman" w:hAnsi="Times New Roman" w:cs="Times New Roman"/>
          <w:spacing w:val="-3"/>
          <w:sz w:val="22"/>
          <w:vertAlign w:val="subscript"/>
        </w:rPr>
        <w:t>2</w:t>
      </w:r>
      <w:r w:rsidR="00124827">
        <w:rPr>
          <w:rFonts w:ascii="Times New Roman" w:hAnsi="Times New Roman" w:cs="Times New Roman"/>
          <w:spacing w:val="-3"/>
          <w:sz w:val="22"/>
          <w:vertAlign w:val="subscript"/>
        </w:rPr>
        <w:t xml:space="preserve"> </w:t>
      </w:r>
      <w:r w:rsidR="001459B5">
        <w:rPr>
          <w:rFonts w:ascii="Times New Roman" w:hAnsi="Times New Roman" w:cs="Times New Roman"/>
          <w:spacing w:val="-3"/>
          <w:sz w:val="22"/>
        </w:rPr>
        <w:t>–</w:t>
      </w:r>
      <w:r w:rsidR="00124827">
        <w:rPr>
          <w:rFonts w:ascii="Arial" w:hAnsi="Arial" w:cs="Arial"/>
          <w:spacing w:val="-3"/>
          <w:sz w:val="22"/>
        </w:rPr>
        <w:t>oplossing</w:t>
      </w:r>
      <w:r w:rsidR="001459B5">
        <w:rPr>
          <w:rFonts w:ascii="Arial" w:hAnsi="Arial" w:cs="Arial"/>
          <w:spacing w:val="-3"/>
          <w:sz w:val="22"/>
        </w:rPr>
        <w:t>!</w:t>
      </w:r>
      <w:r w:rsidR="009B6BED">
        <w:rPr>
          <w:rFonts w:ascii="Times New Roman" w:hAnsi="Times New Roman" w:cs="Times New Roman"/>
          <w:spacing w:val="-3"/>
          <w:sz w:val="22"/>
        </w:rPr>
        <w:t>)</w:t>
      </w:r>
      <w:r w:rsidRPr="007C72F4">
        <w:rPr>
          <w:rFonts w:ascii="Arial" w:hAnsi="Arial" w:cs="Arial"/>
          <w:spacing w:val="-3"/>
          <w:sz w:val="22"/>
        </w:rPr>
        <w:t xml:space="preserve"> </w:t>
      </w:r>
      <w:r w:rsidR="009B6BED">
        <w:rPr>
          <w:rFonts w:ascii="Arial" w:hAnsi="Arial" w:cs="Arial"/>
          <w:spacing w:val="-3"/>
          <w:sz w:val="22"/>
        </w:rPr>
        <w:t xml:space="preserve">volgens </w:t>
      </w:r>
      <w:r w:rsidRPr="007C72F4">
        <w:rPr>
          <w:rFonts w:ascii="Arial" w:hAnsi="Arial" w:cs="Arial"/>
          <w:spacing w:val="-3"/>
          <w:sz w:val="22"/>
        </w:rPr>
        <w:t xml:space="preserve">tabel 1. </w:t>
      </w:r>
    </w:p>
    <w:p w:rsidR="00C116C2" w:rsidRDefault="00C116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1E730B" w:rsidRPr="007C72F4" w:rsidRDefault="001E730B" w:rsidP="001E730B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spacing w:val="-3"/>
          <w:sz w:val="22"/>
        </w:rPr>
      </w:pPr>
      <w:r w:rsidRPr="007C72F4">
        <w:rPr>
          <w:rFonts w:ascii="Arial" w:hAnsi="Arial" w:cs="Arial"/>
          <w:b/>
          <w:spacing w:val="-3"/>
          <w:sz w:val="22"/>
        </w:rPr>
        <w:t xml:space="preserve">Tabel 1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893"/>
        <w:gridCol w:w="1893"/>
        <w:gridCol w:w="1893"/>
        <w:gridCol w:w="1893"/>
      </w:tblGrid>
      <w:tr w:rsidR="001E730B" w:rsidRPr="00F217B2" w:rsidTr="00337D20">
        <w:tc>
          <w:tcPr>
            <w:tcW w:w="17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E730B" w:rsidRPr="00F217B2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18"/>
                <w:szCs w:val="22"/>
              </w:rPr>
            </w:pPr>
          </w:p>
        </w:tc>
        <w:tc>
          <w:tcPr>
            <w:tcW w:w="1893" w:type="dxa"/>
            <w:shd w:val="clear" w:color="auto" w:fill="DBE5F1"/>
            <w:vAlign w:val="center"/>
          </w:tcPr>
          <w:p w:rsidR="001E730B" w:rsidRPr="00F217B2" w:rsidRDefault="00124827" w:rsidP="00124827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18"/>
                <w:szCs w:val="22"/>
              </w:rPr>
            </w:pPr>
            <w:r>
              <w:rPr>
                <w:rFonts w:ascii="Arial" w:hAnsi="Arial" w:cs="Arial"/>
                <w:spacing w:val="-3"/>
                <w:sz w:val="18"/>
                <w:szCs w:val="22"/>
              </w:rPr>
              <w:t>Demiw</w:t>
            </w:r>
            <w:r w:rsidR="001E730B" w:rsidRPr="00F217B2">
              <w:rPr>
                <w:rFonts w:ascii="Arial" w:hAnsi="Arial" w:cs="Arial"/>
                <w:spacing w:val="-3"/>
                <w:sz w:val="18"/>
                <w:szCs w:val="22"/>
              </w:rPr>
              <w:t>ater</w:t>
            </w:r>
            <w:r>
              <w:rPr>
                <w:rFonts w:ascii="Arial" w:hAnsi="Arial" w:cs="Arial"/>
                <w:spacing w:val="-3"/>
                <w:sz w:val="18"/>
                <w:szCs w:val="22"/>
              </w:rPr>
              <w:t xml:space="preserve"> (mL)</w:t>
            </w:r>
          </w:p>
        </w:tc>
        <w:tc>
          <w:tcPr>
            <w:tcW w:w="1893" w:type="dxa"/>
            <w:shd w:val="clear" w:color="auto" w:fill="DBE5F1"/>
            <w:vAlign w:val="center"/>
          </w:tcPr>
          <w:p w:rsidR="001E730B" w:rsidRPr="00F217B2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18"/>
                <w:szCs w:val="22"/>
              </w:rPr>
            </w:pPr>
            <w:r w:rsidRPr="00F217B2">
              <w:rPr>
                <w:rFonts w:ascii="Arial" w:hAnsi="Arial" w:cs="Arial"/>
                <w:spacing w:val="-3"/>
                <w:sz w:val="18"/>
                <w:szCs w:val="22"/>
              </w:rPr>
              <w:t>Zoutzuur</w:t>
            </w:r>
            <w:r w:rsidR="00124827">
              <w:rPr>
                <w:rFonts w:ascii="Arial" w:hAnsi="Arial" w:cs="Arial"/>
                <w:spacing w:val="-3"/>
                <w:sz w:val="18"/>
                <w:szCs w:val="22"/>
              </w:rPr>
              <w:t xml:space="preserve"> (mL)</w:t>
            </w:r>
          </w:p>
        </w:tc>
        <w:tc>
          <w:tcPr>
            <w:tcW w:w="1893" w:type="dxa"/>
            <w:shd w:val="clear" w:color="auto" w:fill="DBE5F1"/>
            <w:vAlign w:val="center"/>
          </w:tcPr>
          <w:p w:rsidR="001E730B" w:rsidRPr="00F217B2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18"/>
                <w:szCs w:val="22"/>
              </w:rPr>
            </w:pPr>
            <w:r w:rsidRPr="00F217B2">
              <w:rPr>
                <w:rFonts w:ascii="Arial" w:hAnsi="Arial" w:cs="Arial"/>
                <w:spacing w:val="-3"/>
                <w:sz w:val="18"/>
                <w:szCs w:val="22"/>
              </w:rPr>
              <w:t>Propanon</w:t>
            </w:r>
            <w:r w:rsidR="00124827">
              <w:rPr>
                <w:rFonts w:ascii="Arial" w:hAnsi="Arial" w:cs="Arial"/>
                <w:spacing w:val="-3"/>
                <w:sz w:val="18"/>
                <w:szCs w:val="22"/>
              </w:rPr>
              <w:t xml:space="preserve"> (mL)</w:t>
            </w:r>
          </w:p>
        </w:tc>
        <w:tc>
          <w:tcPr>
            <w:tcW w:w="1893" w:type="dxa"/>
            <w:shd w:val="clear" w:color="auto" w:fill="DBE5F1"/>
            <w:vAlign w:val="center"/>
          </w:tcPr>
          <w:p w:rsidR="001E730B" w:rsidRPr="00124827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18"/>
                <w:szCs w:val="22"/>
              </w:rPr>
            </w:pPr>
            <w:r w:rsidRPr="00F217B2">
              <w:rPr>
                <w:rFonts w:ascii="Times New Roman" w:hAnsi="Times New Roman" w:cs="Times New Roman"/>
                <w:spacing w:val="-3"/>
                <w:sz w:val="18"/>
                <w:szCs w:val="22"/>
              </w:rPr>
              <w:t>I</w:t>
            </w:r>
            <w:r w:rsidRPr="00F217B2">
              <w:rPr>
                <w:rFonts w:ascii="Times New Roman" w:hAnsi="Times New Roman" w:cs="Times New Roman"/>
                <w:spacing w:val="-3"/>
                <w:sz w:val="18"/>
                <w:szCs w:val="22"/>
                <w:vertAlign w:val="subscript"/>
              </w:rPr>
              <w:t>2</w:t>
            </w:r>
            <w:r w:rsidR="00124827">
              <w:rPr>
                <w:rFonts w:ascii="Arial" w:hAnsi="Arial" w:cs="Arial"/>
                <w:spacing w:val="-3"/>
                <w:sz w:val="18"/>
                <w:szCs w:val="22"/>
              </w:rPr>
              <w:t xml:space="preserve">-oplossing </w:t>
            </w:r>
            <w:r w:rsidR="00124827">
              <w:rPr>
                <w:rFonts w:ascii="Times New Roman" w:hAnsi="Times New Roman" w:cs="Times New Roman"/>
                <w:spacing w:val="-3"/>
                <w:sz w:val="18"/>
                <w:szCs w:val="22"/>
              </w:rPr>
              <w:t xml:space="preserve"> </w:t>
            </w:r>
            <w:r w:rsidR="00124827" w:rsidRPr="00124827">
              <w:rPr>
                <w:rFonts w:ascii="Arial" w:hAnsi="Arial" w:cs="Arial"/>
                <w:spacing w:val="-3"/>
                <w:sz w:val="18"/>
                <w:szCs w:val="22"/>
              </w:rPr>
              <w:t>(mL)</w:t>
            </w:r>
          </w:p>
        </w:tc>
      </w:tr>
      <w:tr w:rsidR="001E730B" w:rsidRPr="00F217B2" w:rsidTr="00337D20">
        <w:trPr>
          <w:trHeight w:val="510"/>
        </w:trPr>
        <w:tc>
          <w:tcPr>
            <w:tcW w:w="1784" w:type="dxa"/>
            <w:shd w:val="clear" w:color="auto" w:fill="DBE5F1"/>
            <w:vAlign w:val="center"/>
          </w:tcPr>
          <w:p w:rsidR="005D086B" w:rsidRDefault="005D086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18"/>
                <w:szCs w:val="22"/>
              </w:rPr>
            </w:pPr>
            <w:r>
              <w:rPr>
                <w:rFonts w:ascii="Arial" w:hAnsi="Arial" w:cs="Arial"/>
                <w:spacing w:val="-3"/>
                <w:sz w:val="18"/>
                <w:szCs w:val="22"/>
              </w:rPr>
              <w:t xml:space="preserve">Buis </w:t>
            </w:r>
            <w:r w:rsidR="002A753F">
              <w:rPr>
                <w:rFonts w:ascii="Arial" w:hAnsi="Arial" w:cs="Arial"/>
                <w:spacing w:val="-3"/>
                <w:sz w:val="18"/>
                <w:szCs w:val="22"/>
              </w:rPr>
              <w:t>0</w:t>
            </w:r>
          </w:p>
          <w:p w:rsidR="001E730B" w:rsidRPr="00F217B2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18"/>
                <w:szCs w:val="22"/>
              </w:rPr>
            </w:pPr>
            <w:r w:rsidRPr="00F217B2">
              <w:rPr>
                <w:rFonts w:ascii="Arial" w:hAnsi="Arial" w:cs="Arial"/>
                <w:spacing w:val="-3"/>
                <w:sz w:val="18"/>
                <w:szCs w:val="22"/>
              </w:rPr>
              <w:t>blanco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E730B" w:rsidRPr="00F217B2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217B2">
              <w:rPr>
                <w:rFonts w:ascii="Arial" w:hAnsi="Arial" w:cs="Arial"/>
                <w:spacing w:val="-3"/>
                <w:sz w:val="22"/>
                <w:szCs w:val="22"/>
              </w:rPr>
              <w:t>5,0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E730B" w:rsidRPr="00F217B2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217B2">
              <w:rPr>
                <w:rFonts w:ascii="Arial" w:hAnsi="Arial" w:cs="Arial"/>
                <w:spacing w:val="-3"/>
                <w:sz w:val="22"/>
                <w:szCs w:val="22"/>
              </w:rPr>
              <w:t>3,0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E730B" w:rsidRPr="00F217B2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217B2">
              <w:rPr>
                <w:rFonts w:ascii="Arial" w:hAnsi="Arial" w:cs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E730B" w:rsidRPr="00F217B2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217B2">
              <w:rPr>
                <w:rFonts w:ascii="Arial" w:hAnsi="Arial" w:cs="Arial"/>
                <w:spacing w:val="-3"/>
                <w:sz w:val="22"/>
                <w:szCs w:val="22"/>
              </w:rPr>
              <w:t>0,0</w:t>
            </w:r>
          </w:p>
        </w:tc>
      </w:tr>
      <w:tr w:rsidR="001E730B" w:rsidRPr="00F217B2" w:rsidTr="00337D20">
        <w:trPr>
          <w:trHeight w:val="510"/>
        </w:trPr>
        <w:tc>
          <w:tcPr>
            <w:tcW w:w="1784" w:type="dxa"/>
            <w:shd w:val="clear" w:color="auto" w:fill="DBE5F1"/>
            <w:vAlign w:val="center"/>
          </w:tcPr>
          <w:p w:rsidR="005D086B" w:rsidRDefault="005D086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18"/>
                <w:szCs w:val="22"/>
              </w:rPr>
            </w:pPr>
            <w:r>
              <w:rPr>
                <w:rFonts w:ascii="Arial" w:hAnsi="Arial" w:cs="Arial"/>
                <w:spacing w:val="-3"/>
                <w:sz w:val="18"/>
                <w:szCs w:val="22"/>
              </w:rPr>
              <w:t xml:space="preserve">Buis </w:t>
            </w:r>
            <w:r w:rsidR="002A753F">
              <w:rPr>
                <w:rFonts w:ascii="Arial" w:hAnsi="Arial" w:cs="Arial"/>
                <w:spacing w:val="-3"/>
                <w:sz w:val="18"/>
                <w:szCs w:val="22"/>
              </w:rPr>
              <w:t>1</w:t>
            </w:r>
          </w:p>
          <w:p w:rsidR="001E730B" w:rsidRPr="00F217B2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18"/>
                <w:szCs w:val="22"/>
              </w:rPr>
            </w:pPr>
            <w:r w:rsidRPr="00F217B2">
              <w:rPr>
                <w:rFonts w:ascii="Arial" w:hAnsi="Arial" w:cs="Arial"/>
                <w:spacing w:val="-3"/>
                <w:sz w:val="18"/>
                <w:szCs w:val="22"/>
              </w:rPr>
              <w:t>reactiemengsel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E730B" w:rsidRPr="00F217B2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217B2">
              <w:rPr>
                <w:rFonts w:ascii="Arial" w:hAnsi="Arial" w:cs="Arial"/>
                <w:spacing w:val="-3"/>
                <w:sz w:val="22"/>
                <w:szCs w:val="22"/>
              </w:rPr>
              <w:t>0,0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E730B" w:rsidRPr="00F217B2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217B2">
              <w:rPr>
                <w:rFonts w:ascii="Arial" w:hAnsi="Arial" w:cs="Arial"/>
                <w:spacing w:val="-3"/>
                <w:sz w:val="22"/>
                <w:szCs w:val="22"/>
              </w:rPr>
              <w:t>3,0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E730B" w:rsidRPr="00F217B2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217B2">
              <w:rPr>
                <w:rFonts w:ascii="Arial" w:hAnsi="Arial" w:cs="Arial"/>
                <w:spacing w:val="-3"/>
                <w:sz w:val="22"/>
                <w:szCs w:val="22"/>
              </w:rPr>
              <w:t>2,0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E730B" w:rsidRPr="00F217B2" w:rsidRDefault="001E730B" w:rsidP="00F217B2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217B2">
              <w:rPr>
                <w:rFonts w:ascii="Arial" w:hAnsi="Arial" w:cs="Arial"/>
                <w:spacing w:val="-3"/>
                <w:sz w:val="22"/>
                <w:szCs w:val="22"/>
              </w:rPr>
              <w:t>5,0</w:t>
            </w:r>
          </w:p>
        </w:tc>
      </w:tr>
    </w:tbl>
    <w:p w:rsidR="001E730B" w:rsidRDefault="001E730B" w:rsidP="001E730B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F42C3D" w:rsidRDefault="00F42C3D" w:rsidP="00F42C3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Sluit de beide buizen af met een rubber stop en schud de buizen krachtig gedurende een halve minuut om het gas uit de oplossing te verwijderen.</w:t>
      </w:r>
    </w:p>
    <w:p w:rsidR="00F42C3D" w:rsidRDefault="00F42C3D" w:rsidP="00F42C3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Wacht tot de kleine gasbelletjes verdwenen zijn.</w:t>
      </w:r>
    </w:p>
    <w:p w:rsidR="00F42C3D" w:rsidRDefault="00F42C3D" w:rsidP="00F42C3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Doe minimaal 2 mL van de blanco oplossing (Buis 0) in een cuvet.</w:t>
      </w:r>
    </w:p>
    <w:p w:rsidR="00F42C3D" w:rsidRDefault="00F42C3D" w:rsidP="00F42C3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Plaats het cuvet met de blanco oplossing in de colorimeter en druk op de BLANCO-toets.</w:t>
      </w:r>
    </w:p>
    <w:p w:rsidR="00F42C3D" w:rsidRPr="007C72F4" w:rsidRDefault="00F42C3D" w:rsidP="001E730B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1F128E" w:rsidRDefault="001F128E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spacing w:val="-3"/>
          <w:sz w:val="22"/>
        </w:rPr>
      </w:pPr>
    </w:p>
    <w:p w:rsidR="007C72F4" w:rsidRPr="00C116C2" w:rsidRDefault="00C116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spacing w:val="-3"/>
          <w:sz w:val="22"/>
        </w:rPr>
      </w:pPr>
      <w:bookmarkStart w:id="0" w:name="_GoBack"/>
      <w:bookmarkEnd w:id="0"/>
      <w:r w:rsidRPr="00C116C2">
        <w:rPr>
          <w:rFonts w:ascii="Arial" w:hAnsi="Arial" w:cs="Arial"/>
          <w:b/>
          <w:spacing w:val="-3"/>
          <w:sz w:val="22"/>
        </w:rPr>
        <w:lastRenderedPageBreak/>
        <w:t>Werkwijze reactiemengsel</w:t>
      </w:r>
      <w:r w:rsidR="00217664" w:rsidRPr="00C116C2">
        <w:rPr>
          <w:rFonts w:ascii="Arial" w:hAnsi="Arial" w:cs="Arial"/>
          <w:b/>
          <w:spacing w:val="-3"/>
          <w:sz w:val="22"/>
        </w:rPr>
        <w:t xml:space="preserve"> </w:t>
      </w:r>
    </w:p>
    <w:p w:rsidR="00C116C2" w:rsidRDefault="00217664" w:rsidP="00ED6CBB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 xml:space="preserve">Pipetteer de joodoplossing </w:t>
      </w:r>
      <w:r w:rsidR="001E730B">
        <w:rPr>
          <w:rFonts w:ascii="Arial" w:hAnsi="Arial" w:cs="Arial"/>
          <w:spacing w:val="-3"/>
          <w:sz w:val="22"/>
        </w:rPr>
        <w:t xml:space="preserve">volgens tabel 1 </w:t>
      </w:r>
      <w:r w:rsidRPr="007C72F4">
        <w:rPr>
          <w:rFonts w:ascii="Arial" w:hAnsi="Arial" w:cs="Arial"/>
          <w:spacing w:val="-3"/>
          <w:sz w:val="22"/>
        </w:rPr>
        <w:t xml:space="preserve">en start </w:t>
      </w:r>
      <w:r w:rsidR="00122CE7">
        <w:rPr>
          <w:rFonts w:ascii="Arial" w:hAnsi="Arial" w:cs="Arial"/>
          <w:spacing w:val="-3"/>
          <w:sz w:val="22"/>
        </w:rPr>
        <w:t>tegelijk</w:t>
      </w:r>
      <w:r w:rsidRPr="007C72F4">
        <w:rPr>
          <w:rFonts w:ascii="Arial" w:hAnsi="Arial" w:cs="Arial"/>
          <w:spacing w:val="-3"/>
          <w:sz w:val="22"/>
        </w:rPr>
        <w:t xml:space="preserve"> de stop</w:t>
      </w:r>
      <w:r w:rsidRPr="007C72F4">
        <w:rPr>
          <w:rFonts w:ascii="Arial" w:hAnsi="Arial" w:cs="Arial"/>
          <w:spacing w:val="-3"/>
          <w:sz w:val="22"/>
        </w:rPr>
        <w:softHyphen/>
        <w:t xml:space="preserve">watch. </w:t>
      </w:r>
    </w:p>
    <w:p w:rsidR="002C7024" w:rsidRDefault="00217664" w:rsidP="00ED6CBB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 xml:space="preserve">Homogeniseer </w:t>
      </w:r>
      <w:r w:rsidR="00C116C2">
        <w:rPr>
          <w:rFonts w:ascii="Arial" w:hAnsi="Arial" w:cs="Arial"/>
          <w:spacing w:val="-3"/>
          <w:sz w:val="22"/>
        </w:rPr>
        <w:t xml:space="preserve">het reactiemengsel </w:t>
      </w:r>
      <w:r w:rsidR="002C7024">
        <w:rPr>
          <w:rFonts w:ascii="Arial" w:hAnsi="Arial" w:cs="Arial"/>
          <w:spacing w:val="-3"/>
          <w:sz w:val="22"/>
        </w:rPr>
        <w:t xml:space="preserve">door de buis enkele keren rustig </w:t>
      </w:r>
      <w:r w:rsidR="003D629D">
        <w:rPr>
          <w:rFonts w:ascii="Arial" w:hAnsi="Arial" w:cs="Arial"/>
          <w:spacing w:val="-3"/>
          <w:sz w:val="22"/>
        </w:rPr>
        <w:t>ondersteboven</w:t>
      </w:r>
      <w:r w:rsidR="002C7024">
        <w:rPr>
          <w:rFonts w:ascii="Arial" w:hAnsi="Arial" w:cs="Arial"/>
          <w:spacing w:val="-3"/>
          <w:sz w:val="22"/>
        </w:rPr>
        <w:t xml:space="preserve"> te keren.</w:t>
      </w:r>
      <w:r w:rsidR="002A753F">
        <w:rPr>
          <w:rFonts w:ascii="Arial" w:hAnsi="Arial" w:cs="Arial"/>
          <w:spacing w:val="-3"/>
          <w:sz w:val="22"/>
        </w:rPr>
        <w:t xml:space="preserve"> Niet hard schudden!</w:t>
      </w:r>
    </w:p>
    <w:p w:rsidR="00C116C2" w:rsidRDefault="002C7024" w:rsidP="00ED6CBB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Doe </w:t>
      </w:r>
      <w:r w:rsidR="00C116C2">
        <w:rPr>
          <w:rFonts w:ascii="Arial" w:hAnsi="Arial" w:cs="Arial"/>
          <w:spacing w:val="-3"/>
          <w:sz w:val="22"/>
        </w:rPr>
        <w:t xml:space="preserve">ongeveer </w:t>
      </w:r>
      <w:r w:rsidR="00655C4A">
        <w:rPr>
          <w:rFonts w:ascii="Arial" w:hAnsi="Arial" w:cs="Arial"/>
          <w:spacing w:val="-3"/>
          <w:sz w:val="22"/>
        </w:rPr>
        <w:t>2</w:t>
      </w:r>
      <w:r w:rsidR="00C116C2">
        <w:rPr>
          <w:rFonts w:ascii="Arial" w:hAnsi="Arial" w:cs="Arial"/>
          <w:spacing w:val="-3"/>
          <w:sz w:val="22"/>
        </w:rPr>
        <w:t xml:space="preserve"> mL </w:t>
      </w:r>
      <w:r>
        <w:rPr>
          <w:rFonts w:ascii="Arial" w:hAnsi="Arial" w:cs="Arial"/>
          <w:spacing w:val="-3"/>
          <w:sz w:val="22"/>
        </w:rPr>
        <w:t>van het reactiemengsel in een cuvet</w:t>
      </w:r>
      <w:r w:rsidR="00C116C2">
        <w:rPr>
          <w:rFonts w:ascii="Arial" w:hAnsi="Arial" w:cs="Arial"/>
          <w:spacing w:val="-3"/>
          <w:sz w:val="22"/>
        </w:rPr>
        <w:t>.</w:t>
      </w:r>
    </w:p>
    <w:p w:rsidR="00C116C2" w:rsidRDefault="00C116C2" w:rsidP="00ED6CBB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Plaats het cuvet met het reactiemengsel in de colorimeter en druk op de GOLFLENGTE-toets.</w:t>
      </w:r>
    </w:p>
    <w:p w:rsidR="00C116C2" w:rsidRDefault="00C116C2" w:rsidP="00ED6CBB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Meet om de minuut de extinctie en noteer deze in tabel 2</w:t>
      </w:r>
      <w:r w:rsidR="00ED6CBB">
        <w:rPr>
          <w:rFonts w:ascii="Arial" w:hAnsi="Arial" w:cs="Arial"/>
          <w:spacing w:val="-3"/>
          <w:sz w:val="22"/>
        </w:rPr>
        <w:t>.</w:t>
      </w:r>
    </w:p>
    <w:p w:rsidR="00C116C2" w:rsidRDefault="00C116C2" w:rsidP="00ED6CBB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Ga door met meten tot de extinctie niet meer verandert</w:t>
      </w:r>
      <w:r w:rsidR="002C7024">
        <w:rPr>
          <w:rFonts w:ascii="Arial" w:hAnsi="Arial" w:cs="Arial"/>
          <w:spacing w:val="-3"/>
          <w:sz w:val="22"/>
        </w:rPr>
        <w:t xml:space="preserve"> (</w:t>
      </w:r>
      <w:r w:rsidR="003654E7">
        <w:rPr>
          <w:rFonts w:ascii="Arial" w:hAnsi="Arial" w:cs="Arial"/>
          <w:spacing w:val="-3"/>
          <w:sz w:val="22"/>
        </w:rPr>
        <w:t xml:space="preserve">de </w:t>
      </w:r>
      <w:r w:rsidR="002C7024">
        <w:rPr>
          <w:rFonts w:ascii="Arial" w:hAnsi="Arial" w:cs="Arial"/>
          <w:spacing w:val="-3"/>
          <w:sz w:val="22"/>
        </w:rPr>
        <w:t>oplossing is dan kleurloos)</w:t>
      </w:r>
      <w:r>
        <w:rPr>
          <w:rFonts w:ascii="Arial" w:hAnsi="Arial" w:cs="Arial"/>
          <w:spacing w:val="-3"/>
          <w:sz w:val="22"/>
        </w:rPr>
        <w:t>.</w:t>
      </w:r>
    </w:p>
    <w:p w:rsidR="00337D20" w:rsidRDefault="00DE3784" w:rsidP="00ED6CBB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Noteer de golflengte waarbij de proef is uitgevoerd.</w:t>
      </w:r>
    </w:p>
    <w:p w:rsidR="00337D20" w:rsidRDefault="00337D20" w:rsidP="00ED6CBB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</w:rPr>
      </w:pPr>
    </w:p>
    <w:p w:rsidR="00217664" w:rsidRDefault="00C116C2" w:rsidP="00ED6CBB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b/>
          <w:spacing w:val="-3"/>
          <w:sz w:val="22"/>
        </w:rPr>
      </w:pPr>
      <w:r w:rsidRPr="00C116C2">
        <w:rPr>
          <w:rFonts w:ascii="Arial" w:hAnsi="Arial" w:cs="Arial"/>
          <w:b/>
          <w:spacing w:val="-3"/>
          <w:sz w:val="22"/>
        </w:rPr>
        <w:t>Tabel 2</w:t>
      </w:r>
      <w:r w:rsidR="00217664" w:rsidRPr="00C116C2">
        <w:rPr>
          <w:rFonts w:ascii="Arial" w:hAnsi="Arial" w:cs="Arial"/>
          <w:b/>
          <w:spacing w:val="-3"/>
          <w:sz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1057"/>
        <w:gridCol w:w="1057"/>
        <w:gridCol w:w="1058"/>
        <w:gridCol w:w="1057"/>
        <w:gridCol w:w="1057"/>
        <w:gridCol w:w="1058"/>
        <w:gridCol w:w="1057"/>
        <w:gridCol w:w="1058"/>
      </w:tblGrid>
      <w:tr w:rsidR="00C663AE" w:rsidRPr="00F217B2" w:rsidTr="00337D20">
        <w:tc>
          <w:tcPr>
            <w:tcW w:w="897" w:type="dxa"/>
            <w:shd w:val="clear" w:color="auto" w:fill="DBE5F1"/>
            <w:vAlign w:val="center"/>
          </w:tcPr>
          <w:p w:rsidR="00C663AE" w:rsidRPr="00F217B2" w:rsidRDefault="00C663AE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18"/>
                <w:szCs w:val="22"/>
              </w:rPr>
            </w:pPr>
            <w:r w:rsidRPr="00F217B2">
              <w:rPr>
                <w:rFonts w:ascii="Arial" w:hAnsi="Arial" w:cs="Arial"/>
                <w:spacing w:val="-3"/>
                <w:sz w:val="18"/>
                <w:szCs w:val="22"/>
              </w:rPr>
              <w:t>tijd (s)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C663AE" w:rsidRPr="00F217B2" w:rsidRDefault="009C0087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60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C663AE" w:rsidRPr="00F217B2" w:rsidRDefault="009C0087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120</w:t>
            </w:r>
          </w:p>
        </w:tc>
        <w:tc>
          <w:tcPr>
            <w:tcW w:w="1058" w:type="dxa"/>
            <w:shd w:val="clear" w:color="auto" w:fill="DBE5F1"/>
            <w:vAlign w:val="center"/>
          </w:tcPr>
          <w:p w:rsidR="00C663AE" w:rsidRPr="00F217B2" w:rsidRDefault="009C0087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180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C663AE" w:rsidRPr="00F217B2" w:rsidRDefault="009C0087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240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C663AE" w:rsidRPr="00F217B2" w:rsidRDefault="009C0087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300</w:t>
            </w:r>
          </w:p>
        </w:tc>
        <w:tc>
          <w:tcPr>
            <w:tcW w:w="1058" w:type="dxa"/>
            <w:shd w:val="clear" w:color="auto" w:fill="DBE5F1"/>
            <w:vAlign w:val="center"/>
          </w:tcPr>
          <w:p w:rsidR="00C663AE" w:rsidRPr="00F217B2" w:rsidRDefault="009C0087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360</w:t>
            </w:r>
          </w:p>
        </w:tc>
        <w:tc>
          <w:tcPr>
            <w:tcW w:w="1057" w:type="dxa"/>
            <w:shd w:val="clear" w:color="auto" w:fill="DBE5F1"/>
            <w:vAlign w:val="center"/>
          </w:tcPr>
          <w:p w:rsidR="00C663AE" w:rsidRPr="00F217B2" w:rsidRDefault="009C0087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420</w:t>
            </w:r>
          </w:p>
        </w:tc>
        <w:tc>
          <w:tcPr>
            <w:tcW w:w="1058" w:type="dxa"/>
            <w:shd w:val="clear" w:color="auto" w:fill="DBE5F1"/>
            <w:vAlign w:val="center"/>
          </w:tcPr>
          <w:p w:rsidR="00C663AE" w:rsidRPr="00F217B2" w:rsidRDefault="009C0087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480</w:t>
            </w:r>
          </w:p>
        </w:tc>
      </w:tr>
      <w:tr w:rsidR="00C663AE" w:rsidRPr="00F217B2" w:rsidTr="00337D20">
        <w:trPr>
          <w:trHeight w:val="454"/>
        </w:trPr>
        <w:tc>
          <w:tcPr>
            <w:tcW w:w="89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663AE" w:rsidRPr="00F217B2" w:rsidRDefault="00C663AE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18"/>
                <w:szCs w:val="22"/>
              </w:rPr>
            </w:pPr>
            <w:r w:rsidRPr="00F217B2">
              <w:rPr>
                <w:rFonts w:ascii="Times New Roman" w:hAnsi="Times New Roman" w:cs="Times New Roman"/>
                <w:spacing w:val="-3"/>
                <w:sz w:val="18"/>
                <w:szCs w:val="22"/>
              </w:rPr>
              <w:t>E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3AE" w:rsidRPr="00F217B2" w:rsidRDefault="00C663AE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3AE" w:rsidRPr="00F217B2" w:rsidRDefault="00C663AE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3AE" w:rsidRPr="00F217B2" w:rsidRDefault="00C663AE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3AE" w:rsidRPr="00F217B2" w:rsidRDefault="00C663AE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3AE" w:rsidRPr="00F217B2" w:rsidRDefault="00C663AE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3AE" w:rsidRPr="00F217B2" w:rsidRDefault="00C663AE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3AE" w:rsidRPr="00F217B2" w:rsidRDefault="00C663AE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3AE" w:rsidRPr="00F217B2" w:rsidRDefault="00C663AE" w:rsidP="00F217B2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:rsidR="001E730B" w:rsidRDefault="001E730B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</w:tblGrid>
      <w:tr w:rsidR="00C95E7C" w:rsidRPr="00AE4BF1" w:rsidTr="00337D20">
        <w:tc>
          <w:tcPr>
            <w:tcW w:w="1418" w:type="dxa"/>
            <w:shd w:val="clear" w:color="auto" w:fill="DBE5F1"/>
            <w:vAlign w:val="center"/>
          </w:tcPr>
          <w:p w:rsidR="00C95E7C" w:rsidRPr="00AE4BF1" w:rsidRDefault="00C95E7C" w:rsidP="00AE4BF1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center"/>
              <w:rPr>
                <w:rFonts w:ascii="Arial" w:hAnsi="Arial" w:cs="Arial"/>
                <w:bCs/>
                <w:spacing w:val="-3"/>
                <w:sz w:val="18"/>
              </w:rPr>
            </w:pPr>
            <w:r w:rsidRPr="00AE4BF1">
              <w:rPr>
                <w:rFonts w:ascii="Arial" w:hAnsi="Arial" w:cs="Arial"/>
                <w:bCs/>
                <w:spacing w:val="-3"/>
                <w:sz w:val="18"/>
              </w:rPr>
              <w:t>Golflen</w:t>
            </w:r>
            <w:r w:rsidR="001B2326">
              <w:rPr>
                <w:rFonts w:ascii="Arial" w:hAnsi="Arial" w:cs="Arial"/>
                <w:bCs/>
                <w:spacing w:val="-3"/>
                <w:sz w:val="18"/>
              </w:rPr>
              <w:t>g</w:t>
            </w:r>
            <w:r w:rsidRPr="00AE4BF1">
              <w:rPr>
                <w:rFonts w:ascii="Arial" w:hAnsi="Arial" w:cs="Arial"/>
                <w:bCs/>
                <w:spacing w:val="-3"/>
                <w:sz w:val="18"/>
              </w:rPr>
              <w:t>te (nm)</w:t>
            </w:r>
          </w:p>
        </w:tc>
        <w:tc>
          <w:tcPr>
            <w:tcW w:w="1276" w:type="dxa"/>
          </w:tcPr>
          <w:p w:rsidR="00C95E7C" w:rsidRPr="00AE4BF1" w:rsidRDefault="00C95E7C" w:rsidP="00AE4BF1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pacing w:val="-3"/>
                <w:sz w:val="22"/>
              </w:rPr>
            </w:pPr>
          </w:p>
          <w:p w:rsidR="00C95E7C" w:rsidRPr="00AE4BF1" w:rsidRDefault="00C95E7C" w:rsidP="00AE4BF1">
            <w:pPr>
              <w:tabs>
                <w:tab w:val="left" w:pos="-720"/>
                <w:tab w:val="left" w:pos="4896"/>
                <w:tab w:val="left" w:pos="8496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pacing w:val="-3"/>
                <w:sz w:val="22"/>
              </w:rPr>
            </w:pPr>
          </w:p>
        </w:tc>
      </w:tr>
    </w:tbl>
    <w:p w:rsidR="00C95E7C" w:rsidRDefault="00C95E7C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</w:rPr>
      </w:pPr>
    </w:p>
    <w:p w:rsidR="00122CE7" w:rsidRDefault="00217664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</w:rPr>
      </w:pPr>
      <w:r w:rsidRPr="007C72F4">
        <w:rPr>
          <w:rFonts w:ascii="Arial" w:hAnsi="Arial" w:cs="Arial"/>
          <w:b/>
          <w:bCs/>
          <w:spacing w:val="-3"/>
          <w:sz w:val="22"/>
        </w:rPr>
        <w:t>Uitwerking</w:t>
      </w:r>
    </w:p>
    <w:p w:rsidR="00122CE7" w:rsidRDefault="00122CE7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Maak een grafiek van de </w:t>
      </w:r>
      <w:r w:rsidR="004A3F7F">
        <w:rPr>
          <w:rFonts w:ascii="Arial" w:hAnsi="Arial" w:cs="Arial"/>
          <w:spacing w:val="-3"/>
          <w:sz w:val="22"/>
        </w:rPr>
        <w:t xml:space="preserve">gemeten </w:t>
      </w:r>
      <w:r>
        <w:rPr>
          <w:rFonts w:ascii="Arial" w:hAnsi="Arial" w:cs="Arial"/>
          <w:spacing w:val="-3"/>
          <w:sz w:val="22"/>
        </w:rPr>
        <w:t>extinctie tegen de tijd.</w:t>
      </w:r>
    </w:p>
    <w:p w:rsidR="00B72699" w:rsidRDefault="00122CE7" w:rsidP="004A3F7F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De extinctie </w:t>
      </w:r>
      <w:r w:rsidR="001E730B" w:rsidRPr="001E730B">
        <w:rPr>
          <w:rFonts w:ascii="Times New Roman" w:hAnsi="Times New Roman" w:cs="Times New Roman"/>
          <w:spacing w:val="-3"/>
          <w:sz w:val="22"/>
        </w:rPr>
        <w:t>E</w:t>
      </w:r>
      <w:r w:rsidR="001E730B">
        <w:rPr>
          <w:rFonts w:ascii="Arial" w:hAnsi="Arial" w:cs="Arial"/>
          <w:spacing w:val="-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is recht evenredig met de concentratie</w:t>
      </w:r>
      <w:r w:rsidR="00DB3A04">
        <w:rPr>
          <w:rFonts w:ascii="Arial" w:hAnsi="Arial" w:cs="Arial"/>
          <w:spacing w:val="-3"/>
          <w:sz w:val="22"/>
        </w:rPr>
        <w:t xml:space="preserve"> jood</w:t>
      </w:r>
      <w:r w:rsidR="004A3F7F">
        <w:rPr>
          <w:rFonts w:ascii="Arial" w:hAnsi="Arial" w:cs="Arial"/>
          <w:spacing w:val="-3"/>
          <w:sz w:val="22"/>
        </w:rPr>
        <w:t xml:space="preserve"> volgens</w:t>
      </w:r>
      <w:r w:rsidR="00DB3A04">
        <w:rPr>
          <w:rFonts w:ascii="Arial" w:hAnsi="Arial" w:cs="Arial"/>
          <w:spacing w:val="-3"/>
          <w:sz w:val="22"/>
        </w:rPr>
        <w:t xml:space="preserve"> de ijkfunctie</w:t>
      </w:r>
      <w:r w:rsidR="004A3F7F">
        <w:rPr>
          <w:rFonts w:ascii="Arial" w:hAnsi="Arial" w:cs="Arial"/>
          <w:spacing w:val="-3"/>
          <w:sz w:val="22"/>
        </w:rPr>
        <w:t xml:space="preserve">: </w:t>
      </w:r>
    </w:p>
    <w:p w:rsidR="00B72699" w:rsidRDefault="00B72699" w:rsidP="004A3F7F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B2736A" w:rsidRDefault="004A3F7F" w:rsidP="00A11EB6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D35DC5">
        <w:rPr>
          <w:rFonts w:ascii="Times New Roman" w:hAnsi="Times New Roman" w:cs="Times New Roman"/>
          <w:spacing w:val="-3"/>
        </w:rPr>
        <w:t xml:space="preserve">E = </w:t>
      </w:r>
      <w:r w:rsidR="00B72699" w:rsidRPr="00D35DC5">
        <w:rPr>
          <w:rFonts w:ascii="Times New Roman" w:hAnsi="Times New Roman" w:cs="Times New Roman"/>
          <w:spacing w:val="-3"/>
          <w:sz w:val="32"/>
        </w:rPr>
        <w:t>ɛ</w:t>
      </w:r>
      <w:r w:rsidRPr="00D35DC5">
        <w:rPr>
          <w:rFonts w:ascii="Times New Roman" w:hAnsi="Times New Roman" w:cs="Times New Roman"/>
          <w:spacing w:val="-3"/>
        </w:rPr>
        <w:t xml:space="preserve"> </w:t>
      </w:r>
      <w:r w:rsidRPr="00D35DC5">
        <w:rPr>
          <w:rFonts w:ascii="Times New Roman" w:hAnsi="Times New Roman" w:cs="Times New Roman"/>
          <w:spacing w:val="-3"/>
        </w:rPr>
        <w:sym w:font="Wingdings" w:char="F09E"/>
      </w:r>
      <w:r w:rsidRPr="00D35DC5">
        <w:rPr>
          <w:rFonts w:ascii="Times New Roman" w:hAnsi="Times New Roman" w:cs="Times New Roman"/>
          <w:spacing w:val="-3"/>
        </w:rPr>
        <w:t xml:space="preserve"> [I</w:t>
      </w:r>
      <w:r w:rsidRPr="00D35DC5">
        <w:rPr>
          <w:rFonts w:ascii="Times New Roman" w:hAnsi="Times New Roman" w:cs="Times New Roman"/>
          <w:spacing w:val="-3"/>
          <w:vertAlign w:val="subscript"/>
        </w:rPr>
        <w:t>2</w:t>
      </w:r>
      <w:r w:rsidRPr="00D35DC5">
        <w:rPr>
          <w:rFonts w:ascii="Times New Roman" w:hAnsi="Times New Roman" w:cs="Times New Roman"/>
          <w:spacing w:val="-3"/>
        </w:rPr>
        <w:t>]</w:t>
      </w:r>
      <w:r w:rsidR="00B72699" w:rsidRPr="00D35DC5">
        <w:rPr>
          <w:rFonts w:ascii="Times New Roman" w:hAnsi="Times New Roman" w:cs="Times New Roman"/>
          <w:spacing w:val="-3"/>
        </w:rPr>
        <w:t xml:space="preserve"> </w:t>
      </w:r>
      <w:r w:rsidR="00B72699" w:rsidRPr="00D35DC5">
        <w:rPr>
          <w:rFonts w:ascii="Times New Roman" w:hAnsi="Times New Roman" w:cs="Times New Roman"/>
          <w:spacing w:val="-3"/>
        </w:rPr>
        <w:sym w:font="Wingdings" w:char="F09E"/>
      </w:r>
      <w:r w:rsidR="00B72699" w:rsidRPr="00D35DC5">
        <w:rPr>
          <w:rFonts w:ascii="Times New Roman" w:hAnsi="Times New Roman" w:cs="Times New Roman"/>
          <w:spacing w:val="-3"/>
        </w:rPr>
        <w:t xml:space="preserve"> d</w:t>
      </w:r>
      <w:r w:rsidRPr="00D35DC5">
        <w:rPr>
          <w:rFonts w:ascii="Arial" w:hAnsi="Arial" w:cs="Arial"/>
          <w:spacing w:val="-3"/>
        </w:rPr>
        <w:t xml:space="preserve"> </w:t>
      </w:r>
      <w:r w:rsidR="00B72699" w:rsidRPr="00D35DC5">
        <w:rPr>
          <w:rFonts w:ascii="Arial" w:hAnsi="Arial" w:cs="Arial"/>
          <w:spacing w:val="-3"/>
        </w:rPr>
        <w:t xml:space="preserve"> </w:t>
      </w:r>
      <w:r w:rsidR="00B2736A" w:rsidRPr="00D35DC5">
        <w:rPr>
          <w:rFonts w:ascii="Arial" w:hAnsi="Arial" w:cs="Arial"/>
          <w:spacing w:val="-3"/>
        </w:rPr>
        <w:t xml:space="preserve">  </w:t>
      </w:r>
      <w:r w:rsidR="00B72699">
        <w:rPr>
          <w:rFonts w:ascii="Arial" w:hAnsi="Arial" w:cs="Arial"/>
          <w:spacing w:val="-3"/>
          <w:sz w:val="22"/>
        </w:rPr>
        <w:t>waarin</w:t>
      </w:r>
      <w:r w:rsidR="00C52C7B">
        <w:rPr>
          <w:rFonts w:ascii="Arial" w:hAnsi="Arial" w:cs="Arial"/>
          <w:spacing w:val="-3"/>
          <w:sz w:val="22"/>
        </w:rPr>
        <w:t xml:space="preserve"> </w:t>
      </w:r>
      <w:r w:rsidR="00B72699" w:rsidRPr="00D35DC5">
        <w:rPr>
          <w:rFonts w:ascii="Times New Roman" w:hAnsi="Times New Roman" w:cs="Times New Roman"/>
          <w:spacing w:val="-3"/>
          <w:sz w:val="32"/>
        </w:rPr>
        <w:t>ɛ</w:t>
      </w:r>
      <w:r w:rsidR="00B72699">
        <w:rPr>
          <w:rFonts w:ascii="Arial" w:hAnsi="Arial" w:cs="Arial"/>
          <w:spacing w:val="-3"/>
          <w:sz w:val="22"/>
        </w:rPr>
        <w:t xml:space="preserve"> is de extinctiecoëfficient</w:t>
      </w:r>
      <w:r w:rsidR="00B2736A">
        <w:rPr>
          <w:rFonts w:ascii="Arial" w:hAnsi="Arial" w:cs="Arial"/>
          <w:spacing w:val="-3"/>
          <w:sz w:val="22"/>
        </w:rPr>
        <w:t xml:space="preserve"> (stofconstante).</w:t>
      </w:r>
      <w:r w:rsidR="00B72699">
        <w:rPr>
          <w:rFonts w:ascii="Arial" w:hAnsi="Arial" w:cs="Arial"/>
          <w:spacing w:val="-3"/>
          <w:sz w:val="22"/>
        </w:rPr>
        <w:t xml:space="preserve"> </w:t>
      </w:r>
    </w:p>
    <w:p w:rsidR="004A3F7F" w:rsidRDefault="00C52C7B" w:rsidP="00A11EB6">
      <w:pPr>
        <w:tabs>
          <w:tab w:val="left" w:pos="-720"/>
          <w:tab w:val="left" w:pos="2268"/>
          <w:tab w:val="left" w:pos="8496"/>
        </w:tabs>
        <w:spacing w:line="240" w:lineRule="atLeast"/>
        <w:rPr>
          <w:rFonts w:ascii="Arial" w:hAnsi="Arial" w:cs="Arial"/>
          <w:spacing w:val="-3"/>
          <w:sz w:val="22"/>
        </w:rPr>
      </w:pPr>
      <w:r>
        <w:rPr>
          <w:rFonts w:ascii="Times New Roman" w:hAnsi="Times New Roman" w:cs="Times New Roman"/>
          <w:spacing w:val="-3"/>
          <w:sz w:val="22"/>
        </w:rPr>
        <w:tab/>
      </w:r>
      <w:r w:rsidR="00B72699" w:rsidRPr="00D35DC5">
        <w:rPr>
          <w:rFonts w:ascii="Times New Roman" w:hAnsi="Times New Roman" w:cs="Times New Roman"/>
          <w:spacing w:val="-3"/>
        </w:rPr>
        <w:t>d</w:t>
      </w:r>
      <w:r w:rsidR="00B72699">
        <w:rPr>
          <w:rFonts w:ascii="Arial" w:hAnsi="Arial" w:cs="Arial"/>
          <w:spacing w:val="-3"/>
          <w:sz w:val="22"/>
        </w:rPr>
        <w:t xml:space="preserve"> is de </w:t>
      </w:r>
      <w:r w:rsidR="00B2736A">
        <w:rPr>
          <w:rFonts w:ascii="Arial" w:hAnsi="Arial" w:cs="Arial"/>
          <w:spacing w:val="-3"/>
          <w:sz w:val="22"/>
        </w:rPr>
        <w:t xml:space="preserve">weglengte van het licht door de oplossing in cm (=1,00 bij het </w:t>
      </w:r>
      <w:r w:rsidR="00B2736A">
        <w:rPr>
          <w:rFonts w:ascii="Arial" w:hAnsi="Arial" w:cs="Arial"/>
          <w:spacing w:val="-3"/>
          <w:sz w:val="22"/>
        </w:rPr>
        <w:tab/>
        <w:t xml:space="preserve">gebruikte cuvet).  </w:t>
      </w:r>
      <w:r w:rsidR="004A3F7F">
        <w:rPr>
          <w:rFonts w:ascii="Arial" w:hAnsi="Arial" w:cs="Arial"/>
          <w:spacing w:val="-3"/>
          <w:sz w:val="22"/>
        </w:rPr>
        <w:t xml:space="preserve"> </w:t>
      </w:r>
    </w:p>
    <w:p w:rsidR="00B2736A" w:rsidRDefault="00B2736A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4A3F7F" w:rsidRDefault="004A3F7F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Extrapoleer de grafiek en bepaal </w:t>
      </w:r>
      <w:r w:rsidR="002C7024">
        <w:rPr>
          <w:rFonts w:ascii="Arial" w:hAnsi="Arial" w:cs="Arial"/>
          <w:spacing w:val="-3"/>
          <w:sz w:val="22"/>
        </w:rPr>
        <w:t>de extinctie bij t=0 (</w:t>
      </w:r>
      <w:r>
        <w:rPr>
          <w:rFonts w:ascii="Arial" w:hAnsi="Arial" w:cs="Arial"/>
          <w:spacing w:val="-3"/>
          <w:sz w:val="22"/>
        </w:rPr>
        <w:t>het snijpunt met de y-as</w:t>
      </w:r>
      <w:r w:rsidR="002C7024">
        <w:rPr>
          <w:rFonts w:ascii="Arial" w:hAnsi="Arial" w:cs="Arial"/>
          <w:spacing w:val="-3"/>
          <w:sz w:val="22"/>
        </w:rPr>
        <w:t>)</w:t>
      </w:r>
      <w:r>
        <w:rPr>
          <w:rFonts w:ascii="Arial" w:hAnsi="Arial" w:cs="Arial"/>
          <w:spacing w:val="-3"/>
          <w:sz w:val="22"/>
        </w:rPr>
        <w:t>.</w:t>
      </w:r>
    </w:p>
    <w:p w:rsidR="004A3F7F" w:rsidRDefault="004A3F7F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Bereken uit dit snijpunt de waarde van </w:t>
      </w:r>
      <w:r w:rsidR="00B72699">
        <w:rPr>
          <w:rFonts w:ascii="Arial" w:hAnsi="Arial" w:cs="Arial"/>
          <w:spacing w:val="-3"/>
          <w:sz w:val="22"/>
        </w:rPr>
        <w:t>de extinctiecoëfficient</w:t>
      </w:r>
      <w:r>
        <w:rPr>
          <w:rFonts w:ascii="Arial" w:hAnsi="Arial" w:cs="Arial"/>
          <w:spacing w:val="-3"/>
          <w:sz w:val="22"/>
        </w:rPr>
        <w:t xml:space="preserve"> </w:t>
      </w:r>
      <w:r w:rsidR="00B72699" w:rsidRPr="00D35DC5">
        <w:rPr>
          <w:rFonts w:ascii="Times New Roman" w:hAnsi="Times New Roman" w:cs="Times New Roman"/>
          <w:spacing w:val="-3"/>
          <w:sz w:val="32"/>
        </w:rPr>
        <w:t>ɛ</w:t>
      </w:r>
      <w:r>
        <w:rPr>
          <w:rFonts w:ascii="Times New Roman" w:hAnsi="Times New Roman" w:cs="Times New Roman"/>
          <w:spacing w:val="-3"/>
          <w:sz w:val="22"/>
        </w:rPr>
        <w:t>.</w:t>
      </w:r>
      <w:r w:rsidRPr="004A3F7F">
        <w:rPr>
          <w:rFonts w:ascii="Times New Roman" w:hAnsi="Times New Roman" w:cs="Times New Roman"/>
          <w:spacing w:val="-3"/>
          <w:sz w:val="22"/>
        </w:rPr>
        <w:t xml:space="preserve"> </w:t>
      </w:r>
    </w:p>
    <w:p w:rsidR="00B72699" w:rsidRDefault="00B72699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217664" w:rsidRPr="007C72F4" w:rsidRDefault="00217664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 xml:space="preserve">Bereken voor </w:t>
      </w:r>
      <w:r w:rsidR="00D35DC5">
        <w:rPr>
          <w:rFonts w:ascii="Arial" w:hAnsi="Arial" w:cs="Arial"/>
          <w:spacing w:val="-3"/>
          <w:sz w:val="22"/>
        </w:rPr>
        <w:t>elk</w:t>
      </w:r>
      <w:r w:rsidRPr="007C72F4">
        <w:rPr>
          <w:rFonts w:ascii="Arial" w:hAnsi="Arial" w:cs="Arial"/>
          <w:spacing w:val="-3"/>
          <w:sz w:val="22"/>
        </w:rPr>
        <w:t xml:space="preserve"> tijdstip de </w:t>
      </w:r>
      <w:r w:rsidR="005D086B" w:rsidRPr="007C72F4">
        <w:rPr>
          <w:rFonts w:ascii="Arial" w:hAnsi="Arial" w:cs="Arial"/>
          <w:spacing w:val="-3"/>
          <w:sz w:val="22"/>
        </w:rPr>
        <w:t>joodconcentratie</w:t>
      </w:r>
      <w:r w:rsidR="004A3F7F">
        <w:rPr>
          <w:rFonts w:ascii="Arial" w:hAnsi="Arial" w:cs="Arial"/>
          <w:spacing w:val="-3"/>
          <w:sz w:val="22"/>
        </w:rPr>
        <w:t>.</w:t>
      </w:r>
    </w:p>
    <w:p w:rsidR="004A3F7F" w:rsidRDefault="00217664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 xml:space="preserve">Maak een grafiek van de </w:t>
      </w:r>
      <w:r w:rsidR="005D086B" w:rsidRPr="007C72F4">
        <w:rPr>
          <w:rFonts w:ascii="Arial" w:hAnsi="Arial" w:cs="Arial"/>
          <w:spacing w:val="-3"/>
          <w:sz w:val="22"/>
        </w:rPr>
        <w:t>joodconcentratie</w:t>
      </w:r>
      <w:r w:rsidRPr="007C72F4">
        <w:rPr>
          <w:rFonts w:ascii="Arial" w:hAnsi="Arial" w:cs="Arial"/>
          <w:spacing w:val="-3"/>
          <w:sz w:val="22"/>
        </w:rPr>
        <w:t xml:space="preserve"> tegen de tijd. </w:t>
      </w:r>
    </w:p>
    <w:p w:rsidR="00217664" w:rsidRPr="007C72F4" w:rsidRDefault="00217664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>Bepaal uit de grafiek de waarde</w:t>
      </w:r>
      <w:r w:rsidR="004A3F7F">
        <w:rPr>
          <w:rFonts w:ascii="Arial" w:hAnsi="Arial" w:cs="Arial"/>
          <w:spacing w:val="-3"/>
          <w:sz w:val="22"/>
        </w:rPr>
        <w:t xml:space="preserve"> </w:t>
      </w:r>
      <w:r w:rsidR="004A3F7F" w:rsidRPr="00D35DC5">
        <w:rPr>
          <w:rFonts w:ascii="Times New Roman" w:hAnsi="Times New Roman" w:cs="Times New Roman"/>
          <w:spacing w:val="-3"/>
        </w:rPr>
        <w:t>s</w:t>
      </w:r>
      <w:r w:rsidR="004A3F7F">
        <w:rPr>
          <w:rFonts w:ascii="Times New Roman" w:hAnsi="Times New Roman" w:cs="Times New Roman"/>
          <w:spacing w:val="-3"/>
          <w:sz w:val="22"/>
        </w:rPr>
        <w:t xml:space="preserve"> </w:t>
      </w:r>
      <w:r w:rsidRPr="007C72F4">
        <w:rPr>
          <w:rFonts w:ascii="Arial" w:hAnsi="Arial" w:cs="Arial"/>
          <w:spacing w:val="-3"/>
          <w:sz w:val="22"/>
        </w:rPr>
        <w:t>voor de reactiesnelheid.</w:t>
      </w:r>
    </w:p>
    <w:p w:rsidR="00217664" w:rsidRPr="007C72F4" w:rsidRDefault="00217664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 xml:space="preserve">Bereken de waarde van de reactieconstante </w:t>
      </w:r>
      <w:r w:rsidRPr="00D35DC5">
        <w:rPr>
          <w:rFonts w:ascii="Times New Roman" w:hAnsi="Times New Roman" w:cs="Times New Roman"/>
          <w:spacing w:val="-3"/>
        </w:rPr>
        <w:t>k</w:t>
      </w:r>
      <w:r w:rsidRPr="007C72F4">
        <w:rPr>
          <w:rFonts w:ascii="Arial" w:hAnsi="Arial" w:cs="Arial"/>
          <w:spacing w:val="-3"/>
          <w:sz w:val="22"/>
        </w:rPr>
        <w:t>.</w:t>
      </w:r>
    </w:p>
    <w:p w:rsidR="00B72699" w:rsidRDefault="00B72699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217664" w:rsidRPr="007C72F4" w:rsidRDefault="00217664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>Gegevens van propanon:  dichtheid: 0,79 kg/</w:t>
      </w:r>
      <w:r w:rsidR="006837B5">
        <w:rPr>
          <w:rFonts w:ascii="Arial" w:hAnsi="Arial" w:cs="Arial"/>
          <w:spacing w:val="-3"/>
          <w:sz w:val="22"/>
        </w:rPr>
        <w:t>L</w:t>
      </w:r>
      <w:r w:rsidR="004A3F7F">
        <w:rPr>
          <w:rFonts w:ascii="Arial" w:hAnsi="Arial" w:cs="Arial"/>
          <w:spacing w:val="-3"/>
          <w:sz w:val="22"/>
        </w:rPr>
        <w:t xml:space="preserve"> </w:t>
      </w:r>
      <w:r w:rsidRPr="007C72F4">
        <w:rPr>
          <w:rFonts w:ascii="Arial" w:hAnsi="Arial" w:cs="Arial"/>
          <w:spacing w:val="-3"/>
          <w:sz w:val="22"/>
        </w:rPr>
        <w:t xml:space="preserve"> molmassa: 58,1  g/mol</w:t>
      </w:r>
    </w:p>
    <w:p w:rsidR="00217664" w:rsidRPr="007C72F4" w:rsidRDefault="00217664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2A753F" w:rsidRDefault="00217664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</w:rPr>
      </w:pPr>
      <w:r w:rsidRPr="007C72F4">
        <w:rPr>
          <w:rFonts w:ascii="Arial" w:hAnsi="Arial" w:cs="Arial"/>
          <w:b/>
          <w:bCs/>
          <w:spacing w:val="-3"/>
          <w:sz w:val="22"/>
        </w:rPr>
        <w:t>Vraag</w:t>
      </w:r>
    </w:p>
    <w:p w:rsidR="00217664" w:rsidRDefault="00217664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7C72F4">
        <w:rPr>
          <w:rFonts w:ascii="Arial" w:hAnsi="Arial" w:cs="Arial"/>
          <w:spacing w:val="-3"/>
          <w:sz w:val="22"/>
        </w:rPr>
        <w:t>Wat is de eenheid van de</w:t>
      </w:r>
      <w:r w:rsidR="00B72699">
        <w:rPr>
          <w:rFonts w:ascii="Arial" w:hAnsi="Arial" w:cs="Arial"/>
          <w:spacing w:val="-3"/>
          <w:sz w:val="22"/>
        </w:rPr>
        <w:t xml:space="preserve"> extinctiecoëfficient</w:t>
      </w:r>
      <w:r w:rsidRPr="007C72F4">
        <w:rPr>
          <w:rFonts w:ascii="Arial" w:hAnsi="Arial" w:cs="Arial"/>
          <w:spacing w:val="-3"/>
          <w:sz w:val="22"/>
        </w:rPr>
        <w:t xml:space="preserve"> </w:t>
      </w:r>
      <w:r w:rsidR="00B72699" w:rsidRPr="00D35DC5">
        <w:rPr>
          <w:rFonts w:ascii="Times New Roman" w:hAnsi="Times New Roman" w:cs="Times New Roman"/>
          <w:spacing w:val="-3"/>
          <w:sz w:val="32"/>
        </w:rPr>
        <w:t>ɛ</w:t>
      </w:r>
      <w:r w:rsidRPr="007C72F4">
        <w:rPr>
          <w:rFonts w:ascii="Arial" w:hAnsi="Arial" w:cs="Arial"/>
          <w:spacing w:val="-3"/>
          <w:sz w:val="22"/>
        </w:rPr>
        <w:t xml:space="preserve"> in de ijkfunctie?</w:t>
      </w:r>
    </w:p>
    <w:p w:rsidR="00B72699" w:rsidRDefault="00B72699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B72699" w:rsidRPr="007C72F4" w:rsidRDefault="00B72699">
      <w:pPr>
        <w:tabs>
          <w:tab w:val="left" w:pos="-720"/>
          <w:tab w:val="left" w:pos="4896"/>
          <w:tab w:val="left" w:pos="8496"/>
        </w:tabs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sectPr w:rsidR="00B72699" w:rsidRPr="007C72F4" w:rsidSect="00665BD6">
      <w:pgSz w:w="11906" w:h="16838"/>
      <w:pgMar w:top="1134" w:right="1418" w:bottom="720" w:left="1418" w:header="1202" w:footer="72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EF" w:rsidRDefault="00A44AEF">
      <w:pPr>
        <w:spacing w:line="20" w:lineRule="exact"/>
      </w:pPr>
    </w:p>
  </w:endnote>
  <w:endnote w:type="continuationSeparator" w:id="0">
    <w:p w:rsidR="00A44AEF" w:rsidRDefault="00A44AEF" w:rsidP="00217664">
      <w:r>
        <w:t xml:space="preserve"> </w:t>
      </w:r>
    </w:p>
  </w:endnote>
  <w:endnote w:type="continuationNotice" w:id="1">
    <w:p w:rsidR="00A44AEF" w:rsidRDefault="00A44AEF" w:rsidP="0021766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EF" w:rsidRDefault="00A44AEF" w:rsidP="00217664">
      <w:r>
        <w:separator/>
      </w:r>
    </w:p>
  </w:footnote>
  <w:footnote w:type="continuationSeparator" w:id="0">
    <w:p w:rsidR="00A44AEF" w:rsidRDefault="00A44AEF" w:rsidP="0021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235CFF"/>
    <w:multiLevelType w:val="hybridMultilevel"/>
    <w:tmpl w:val="CE2022C4"/>
    <w:lvl w:ilvl="0" w:tplc="0413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CA829E9"/>
    <w:multiLevelType w:val="hybridMultilevel"/>
    <w:tmpl w:val="F4C00C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defaultTabStop w:val="720"/>
  <w:hyphenationZone w:val="109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64"/>
    <w:rsid w:val="00007C3C"/>
    <w:rsid w:val="00122CE7"/>
    <w:rsid w:val="00124827"/>
    <w:rsid w:val="001459B5"/>
    <w:rsid w:val="001B2326"/>
    <w:rsid w:val="001E730B"/>
    <w:rsid w:val="001F128E"/>
    <w:rsid w:val="00217664"/>
    <w:rsid w:val="002A753F"/>
    <w:rsid w:val="002C7024"/>
    <w:rsid w:val="002D3E28"/>
    <w:rsid w:val="002F234E"/>
    <w:rsid w:val="00337D20"/>
    <w:rsid w:val="003654E7"/>
    <w:rsid w:val="003952DD"/>
    <w:rsid w:val="003D629D"/>
    <w:rsid w:val="003E2192"/>
    <w:rsid w:val="00403186"/>
    <w:rsid w:val="004A3F7F"/>
    <w:rsid w:val="005B0EBE"/>
    <w:rsid w:val="005D086B"/>
    <w:rsid w:val="00655C4A"/>
    <w:rsid w:val="00665BD6"/>
    <w:rsid w:val="006837B5"/>
    <w:rsid w:val="006B6119"/>
    <w:rsid w:val="006E2A4F"/>
    <w:rsid w:val="0079625F"/>
    <w:rsid w:val="007C72F4"/>
    <w:rsid w:val="008503DB"/>
    <w:rsid w:val="00880CAA"/>
    <w:rsid w:val="008A7CAF"/>
    <w:rsid w:val="009B6BED"/>
    <w:rsid w:val="009C0087"/>
    <w:rsid w:val="00A11EB6"/>
    <w:rsid w:val="00A44AEF"/>
    <w:rsid w:val="00A801E5"/>
    <w:rsid w:val="00AE4BF1"/>
    <w:rsid w:val="00AE5053"/>
    <w:rsid w:val="00B2736A"/>
    <w:rsid w:val="00B72699"/>
    <w:rsid w:val="00B95006"/>
    <w:rsid w:val="00C116C2"/>
    <w:rsid w:val="00C52C7B"/>
    <w:rsid w:val="00C663AE"/>
    <w:rsid w:val="00C95E7C"/>
    <w:rsid w:val="00D35DC5"/>
    <w:rsid w:val="00DB3A04"/>
    <w:rsid w:val="00DE3784"/>
    <w:rsid w:val="00ED6CBB"/>
    <w:rsid w:val="00F045BD"/>
    <w:rsid w:val="00F217B2"/>
    <w:rsid w:val="00F42C3D"/>
    <w:rsid w:val="00F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F1C73-D497-420B-832D-D1EB930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="Times New Roman"/>
      <w:sz w:val="20"/>
      <w:szCs w:val="20"/>
      <w:lang w:val="x-none" w:eastAsia="x-none"/>
    </w:rPr>
  </w:style>
  <w:style w:type="character" w:customStyle="1" w:styleId="EindnoottekstChar">
    <w:name w:val="Eindnoottekst Char"/>
    <w:link w:val="Eindnoottekst"/>
    <w:uiPriority w:val="99"/>
    <w:semiHidden/>
    <w:rsid w:val="00217664"/>
    <w:rPr>
      <w:rFonts w:ascii="Courier New" w:hAnsi="Courier New" w:cs="Courier New"/>
      <w:sz w:val="20"/>
      <w:szCs w:val="20"/>
    </w:rPr>
  </w:style>
  <w:style w:type="character" w:styleId="Eindnootmarkering">
    <w:name w:val="endnote referenc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="Times New Roman"/>
      <w:sz w:val="20"/>
      <w:szCs w:val="20"/>
      <w:lang w:val="x-none" w:eastAsia="x-none"/>
    </w:rPr>
  </w:style>
  <w:style w:type="character" w:customStyle="1" w:styleId="VoetnoottekstChar">
    <w:name w:val="Voetnoottekst Char"/>
    <w:link w:val="Voetnoottekst"/>
    <w:uiPriority w:val="99"/>
    <w:semiHidden/>
    <w:rsid w:val="00217664"/>
    <w:rPr>
      <w:rFonts w:ascii="Courier New" w:hAnsi="Courier New" w:cs="Courier New"/>
      <w:sz w:val="20"/>
      <w:szCs w:val="20"/>
    </w:rPr>
  </w:style>
  <w:style w:type="character" w:styleId="Voetnootmarkering">
    <w:name w:val="footnote reference"/>
    <w:uiPriority w:val="99"/>
    <w:rPr>
      <w:vertAlign w:val="superscript"/>
    </w:rPr>
  </w:style>
  <w:style w:type="paragraph" w:customStyle="1" w:styleId="inhopg1">
    <w:name w:val="inhopg 1"/>
    <w:basedOn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uiPriority w:val="99"/>
  </w:style>
  <w:style w:type="character" w:customStyle="1" w:styleId="EquationCaption">
    <w:name w:val="_Equation Caption"/>
    <w:uiPriority w:val="99"/>
  </w:style>
  <w:style w:type="table" w:styleId="Tabelraster">
    <w:name w:val="Table Grid"/>
    <w:basedOn w:val="Standaardtabel"/>
    <w:uiPriority w:val="39"/>
    <w:rsid w:val="007C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22CE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KoptekstChar">
    <w:name w:val="Koptekst Char"/>
    <w:link w:val="Koptekst"/>
    <w:uiPriority w:val="99"/>
    <w:rsid w:val="00122CE7"/>
    <w:rPr>
      <w:rFonts w:ascii="Courier New" w:hAnsi="Courier New" w:cs="Courier New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22CE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VoettekstChar">
    <w:name w:val="Voettekst Char"/>
    <w:link w:val="Voettekst"/>
    <w:uiPriority w:val="99"/>
    <w:rsid w:val="00122CE7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0CA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880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Killian</dc:creator>
  <cp:keywords/>
  <dc:description/>
  <cp:lastModifiedBy>Frans Killian</cp:lastModifiedBy>
  <cp:revision>3</cp:revision>
  <cp:lastPrinted>2022-06-23T09:17:00Z</cp:lastPrinted>
  <dcterms:created xsi:type="dcterms:W3CDTF">2022-09-01T09:55:00Z</dcterms:created>
  <dcterms:modified xsi:type="dcterms:W3CDTF">2022-09-01T09:58:00Z</dcterms:modified>
</cp:coreProperties>
</file>